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tLeast"/>
        <w:jc w:val="both"/>
        <w:rPr>
          <w:rFonts w:hint="default"/>
          <w:strike w:val="1"/>
        </w:rPr>
      </w:pPr>
      <w:r>
        <w:rPr>
          <w:rFonts w:hint="eastAsia"/>
        </w:rPr>
        <w:t>様式第１号の２（第７条関係）</w:t>
      </w:r>
    </w:p>
    <w:p>
      <w:pPr>
        <w:pStyle w:val="0"/>
        <w:spacing w:line="360" w:lineRule="atLeast"/>
        <w:jc w:val="center"/>
        <w:rPr>
          <w:rFonts w:hint="eastAsia"/>
        </w:rPr>
      </w:pPr>
      <w:r>
        <w:rPr>
          <w:rFonts w:hint="eastAsia"/>
        </w:rPr>
        <w:t>浄化槽設置整備事業費補助金補助対象確認書</w:t>
      </w:r>
    </w:p>
    <w:p>
      <w:pPr>
        <w:pStyle w:val="0"/>
        <w:spacing w:line="360" w:lineRule="atLeast"/>
        <w:ind w:firstLine="248"/>
        <w:jc w:val="both"/>
        <w:rPr>
          <w:rFonts w:hint="eastAsia"/>
        </w:rPr>
      </w:pPr>
      <w:r>
        <w:rPr>
          <w:rFonts w:hint="eastAsia"/>
        </w:rPr>
        <w:t>黒潮町長　　　　　　様</w:t>
      </w:r>
    </w:p>
    <w:p>
      <w:pPr>
        <w:pStyle w:val="0"/>
        <w:wordWrap w:val="0"/>
        <w:spacing w:line="360" w:lineRule="atLeast"/>
        <w:jc w:val="right"/>
        <w:rPr>
          <w:rFonts w:hint="eastAsia"/>
        </w:rPr>
      </w:pPr>
      <w:r>
        <w:rPr>
          <w:rFonts w:hint="eastAsia"/>
        </w:rPr>
        <w:t>年　　月　　日　</w:t>
      </w:r>
    </w:p>
    <w:p>
      <w:pPr>
        <w:pStyle w:val="0"/>
        <w:wordWrap w:val="0"/>
        <w:spacing w:line="360" w:lineRule="atLeast"/>
        <w:jc w:val="right"/>
        <w:rPr>
          <w:rFonts w:hint="default"/>
        </w:rPr>
      </w:pPr>
      <w:r>
        <w:rPr>
          <w:rFonts w:hint="eastAsia"/>
        </w:rPr>
        <w:t>住所　　　　　　　　　　</w:t>
      </w:r>
    </w:p>
    <w:p>
      <w:pPr>
        <w:pStyle w:val="0"/>
        <w:wordWrap w:val="0"/>
        <w:spacing w:line="360" w:lineRule="atLeast"/>
        <w:jc w:val="right"/>
        <w:rPr>
          <w:rFonts w:hint="default"/>
        </w:rPr>
      </w:pPr>
      <w:r>
        <w:rPr>
          <w:rFonts w:hint="eastAsia"/>
        </w:rPr>
        <w:t>氏名　　　　　　　　　　</w:t>
      </w:r>
    </w:p>
    <w:p>
      <w:pPr>
        <w:pStyle w:val="0"/>
        <w:wordWrap w:val="0"/>
        <w:spacing w:line="360" w:lineRule="atLeast"/>
        <w:jc w:val="right"/>
        <w:rPr>
          <w:rFonts w:hint="eastAsia"/>
        </w:rPr>
      </w:pPr>
      <w:r>
        <w:rPr>
          <w:rFonts w:hint="default" w:ascii="ＭＳ 明朝" w:hAnsi="ＭＳ 明朝"/>
        </w:rPr>
        <w:t>（自署又は記名押印）　　</w:t>
      </w:r>
    </w:p>
    <w:p>
      <w:pPr>
        <w:pStyle w:val="0"/>
        <w:spacing w:line="360" w:lineRule="atLeast"/>
        <w:ind w:firstLine="246" w:firstLineChars="100"/>
        <w:jc w:val="both"/>
        <w:rPr>
          <w:rFonts w:hint="eastAsia"/>
        </w:rPr>
      </w:pPr>
      <w:r>
        <w:rPr>
          <w:rFonts w:hint="eastAsia"/>
        </w:rPr>
        <w:t>私が申請する浄化槽設置整備事業費補助金（以下「補助金」という。）について、下記のとおり相違ありません。</w:t>
      </w:r>
    </w:p>
    <w:p>
      <w:pPr>
        <w:pStyle w:val="0"/>
        <w:spacing w:line="360" w:lineRule="atLeast"/>
        <w:jc w:val="center"/>
        <w:rPr>
          <w:rFonts w:hint="eastAsia"/>
        </w:rPr>
      </w:pPr>
      <w:r>
        <w:rPr>
          <w:rFonts w:hint="eastAsia"/>
        </w:rPr>
        <w:t>記</w:t>
      </w:r>
    </w:p>
    <w:p>
      <w:pPr>
        <w:pStyle w:val="0"/>
        <w:spacing w:line="360" w:lineRule="atLeast"/>
        <w:jc w:val="both"/>
        <w:rPr>
          <w:rFonts w:hint="default"/>
          <w:sz w:val="22"/>
        </w:rPr>
      </w:pPr>
      <w:r>
        <w:rPr>
          <w:rFonts w:hint="eastAsia"/>
          <w:sz w:val="22"/>
        </w:rPr>
        <w:t>１．補助対象の確認（該当する□に✓（チェック）をしてください。）</w:t>
      </w:r>
    </w:p>
    <w:p>
      <w:pPr>
        <w:pStyle w:val="0"/>
        <w:spacing w:line="360" w:lineRule="atLeast"/>
        <w:ind w:left="248" w:firstLine="224" w:firstLineChars="99"/>
        <w:jc w:val="both"/>
        <w:rPr>
          <w:rFonts w:hint="eastAsia"/>
          <w:sz w:val="22"/>
        </w:rPr>
      </w:pPr>
      <w:r>
        <w:rPr>
          <w:rFonts w:hint="eastAsia"/>
          <w:sz w:val="22"/>
        </w:rPr>
        <w:t>次の全てにチェックが入らない場合、当事業（補助金を受けて浄化槽を設置する事業をいう。以下同じ。）の補助対象となりません。</w:t>
      </w:r>
    </w:p>
    <w:p>
      <w:pPr>
        <w:pStyle w:val="0"/>
        <w:spacing w:line="360" w:lineRule="atLeast"/>
        <w:ind w:left="494" w:hanging="248"/>
        <w:jc w:val="both"/>
        <w:rPr>
          <w:rFonts w:hint="eastAsia"/>
        </w:rPr>
      </w:pPr>
      <w:r>
        <w:rPr>
          <w:rFonts w:hint="eastAsia"/>
        </w:rPr>
        <w:t>□　当事業において浄化槽を設置する住宅は、別荘等一時利用するものではなく、居住のための住居として利用します。</w:t>
      </w:r>
    </w:p>
    <w:p>
      <w:pPr>
        <w:pStyle w:val="0"/>
        <w:spacing w:line="360" w:lineRule="atLeast"/>
        <w:ind w:left="494" w:hanging="248"/>
        <w:jc w:val="both"/>
        <w:rPr>
          <w:rFonts w:hint="eastAsia"/>
        </w:rPr>
      </w:pPr>
      <w:r>
        <w:rPr>
          <w:rFonts w:hint="eastAsia"/>
        </w:rPr>
        <w:t>□　上記の住宅に居住する者は、当事業を実施した住宅の敷地に住所を有する者又は当事業実施後速やかに当事業を実施した住宅に住所を異動する者です。</w:t>
      </w:r>
    </w:p>
    <w:p>
      <w:pPr>
        <w:pStyle w:val="0"/>
        <w:spacing w:line="360" w:lineRule="atLeast"/>
        <w:ind w:left="494" w:hanging="248"/>
        <w:jc w:val="both"/>
        <w:rPr>
          <w:rFonts w:hint="default"/>
        </w:rPr>
      </w:pPr>
      <w:r>
        <w:rPr>
          <w:rFonts w:hint="eastAsia"/>
        </w:rPr>
        <w:t>□　現在居住する住宅の状況又は住宅の建築理由が、次のいずれかに該当します。</w:t>
      </w:r>
    </w:p>
    <w:p>
      <w:pPr>
        <w:pStyle w:val="0"/>
        <w:spacing w:line="360" w:lineRule="atLeast"/>
        <w:ind w:left="494" w:hanging="248"/>
        <w:jc w:val="both"/>
        <w:rPr>
          <w:rFonts w:hint="default"/>
        </w:rPr>
      </w:pPr>
      <w:r>
        <w:rPr>
          <w:rFonts w:hint="default" w:ascii="ＭＳ 明朝" w:hAnsi="ＭＳ 明朝"/>
        </w:rPr>
        <w:t>　</w:t>
      </w:r>
      <w:r>
        <w:rPr>
          <w:rFonts w:hint="default" w:ascii="ＭＳ 明朝" w:hAnsi="ＭＳ 明朝"/>
        </w:rPr>
        <w:t>※</w:t>
      </w:r>
      <w:r>
        <w:rPr>
          <w:rFonts w:hint="default" w:ascii="ＭＳ 明朝" w:hAnsi="ＭＳ 明朝"/>
        </w:rPr>
        <w:t>　</w:t>
      </w:r>
      <w:r>
        <w:rPr>
          <w:rFonts w:hint="eastAsia"/>
        </w:rPr>
        <w:t>（該当するいずれかの〇に</w:t>
      </w:r>
      <w:r>
        <w:rPr>
          <w:rFonts w:hint="default" w:ascii="ＭＳ 明朝" w:hAnsi="ＭＳ 明朝"/>
        </w:rPr>
        <w:t>✓</w:t>
      </w:r>
      <w:r>
        <w:rPr>
          <w:rFonts w:hint="eastAsia"/>
        </w:rPr>
        <w:t>（チェック）をしてください。）</w:t>
      </w:r>
    </w:p>
    <w:p>
      <w:pPr>
        <w:pStyle w:val="0"/>
        <w:spacing w:line="360" w:lineRule="atLeast"/>
        <w:ind w:left="494"/>
        <w:jc w:val="both"/>
        <w:rPr>
          <w:rFonts w:hint="default"/>
        </w:rPr>
      </w:pPr>
      <w:r>
        <w:rPr>
          <w:rFonts w:hint="default" w:ascii="ＭＳ 明朝" w:hAnsi="ＭＳ 明朝"/>
        </w:rPr>
        <w:t>〇　</w:t>
      </w:r>
      <w:r>
        <w:rPr>
          <w:rFonts w:hint="eastAsia"/>
        </w:rPr>
        <w:t>現在居住する住宅は、</w:t>
      </w:r>
      <w:r>
        <w:rPr>
          <w:rFonts w:hint="default" w:ascii="ＭＳ 明朝" w:hAnsi="ＭＳ 明朝"/>
        </w:rPr>
        <w:t>町内の賃貸住宅です。</w:t>
      </w:r>
    </w:p>
    <w:p>
      <w:pPr>
        <w:pStyle w:val="0"/>
        <w:spacing w:line="360" w:lineRule="atLeast"/>
        <w:ind w:left="494"/>
        <w:jc w:val="both"/>
        <w:rPr>
          <w:rFonts w:hint="default"/>
        </w:rPr>
      </w:pPr>
      <w:r>
        <w:rPr>
          <w:rFonts w:hint="default" w:ascii="ＭＳ 明朝" w:hAnsi="ＭＳ 明朝"/>
        </w:rPr>
        <w:t>〇　</w:t>
      </w:r>
      <w:r>
        <w:rPr>
          <w:rFonts w:hint="eastAsia"/>
        </w:rPr>
        <w:t>現在居住する住宅は、</w:t>
      </w:r>
      <w:r>
        <w:rPr>
          <w:rFonts w:hint="default" w:ascii="ＭＳ 明朝" w:hAnsi="ＭＳ 明朝"/>
        </w:rPr>
        <w:t>町外の住宅です。</w:t>
      </w:r>
    </w:p>
    <w:p>
      <w:pPr>
        <w:pStyle w:val="0"/>
        <w:spacing w:line="360" w:lineRule="atLeast"/>
        <w:ind w:left="494"/>
        <w:jc w:val="both"/>
        <w:rPr>
          <w:rFonts w:hint="default"/>
        </w:rPr>
      </w:pPr>
      <w:r>
        <w:rPr>
          <w:rFonts w:hint="default" w:ascii="ＭＳ 明朝" w:hAnsi="ＭＳ 明朝"/>
        </w:rPr>
        <w:t>〇　建築する住宅は、</w:t>
      </w:r>
      <w:r>
        <w:rPr>
          <w:rFonts w:hint="eastAsia"/>
        </w:rPr>
        <w:t>子どもが分家独立した際に家屋を新築するものです。</w:t>
      </w:r>
    </w:p>
    <w:p>
      <w:pPr>
        <w:pStyle w:val="0"/>
        <w:spacing w:line="360" w:lineRule="atLeast"/>
        <w:ind w:left="494"/>
        <w:jc w:val="both"/>
        <w:rPr>
          <w:rFonts w:hint="default"/>
        </w:rPr>
      </w:pPr>
      <w:r>
        <w:rPr>
          <w:rFonts w:hint="default" w:ascii="ＭＳ 明朝" w:hAnsi="ＭＳ 明朝"/>
        </w:rPr>
        <w:t>〇　</w:t>
      </w:r>
      <w:r>
        <w:rPr>
          <w:rFonts w:hint="eastAsia"/>
        </w:rPr>
        <w:t>建築する住宅は、公共事業に伴う住宅の移転によるものです。</w:t>
      </w:r>
    </w:p>
    <w:p>
      <w:pPr>
        <w:pStyle w:val="0"/>
        <w:spacing w:line="360" w:lineRule="atLeast"/>
        <w:ind w:left="494"/>
        <w:jc w:val="both"/>
        <w:rPr>
          <w:rFonts w:hint="eastAsia"/>
        </w:rPr>
      </w:pPr>
      <w:r>
        <w:rPr>
          <w:rFonts w:hint="default" w:ascii="ＭＳ 明朝" w:hAnsi="ＭＳ 明朝"/>
        </w:rPr>
        <w:t>〇　</w:t>
      </w:r>
      <w:r>
        <w:rPr>
          <w:rFonts w:hint="eastAsia"/>
        </w:rPr>
        <w:t>建築する住宅は、</w:t>
      </w:r>
      <w:r>
        <w:rPr>
          <w:rFonts w:hint="default" w:ascii="ＭＳ 明朝" w:hAnsi="ＭＳ 明朝"/>
        </w:rPr>
        <w:t>災害等により住宅を建築するものです。</w:t>
      </w:r>
    </w:p>
    <w:p>
      <w:pPr>
        <w:pStyle w:val="0"/>
        <w:spacing w:line="360" w:lineRule="atLeast"/>
        <w:ind w:left="494" w:hanging="248"/>
        <w:jc w:val="both"/>
        <w:rPr>
          <w:rFonts w:hint="eastAsia"/>
        </w:rPr>
      </w:pPr>
      <w:r>
        <w:rPr>
          <w:rFonts w:hint="eastAsia"/>
        </w:rPr>
        <w:t>□　浄化槽の設置後は、浄化槽法に基づく必要な保守点検（年３回）及び清掃（年１回）を専門業者に委託して実施します。</w:t>
      </w:r>
    </w:p>
    <w:p>
      <w:pPr>
        <w:pStyle w:val="0"/>
        <w:spacing w:line="360" w:lineRule="atLeast"/>
        <w:jc w:val="both"/>
        <w:rPr>
          <w:rFonts w:hint="default"/>
        </w:rPr>
      </w:pPr>
      <w:r>
        <w:rPr>
          <w:rFonts w:hint="eastAsia"/>
        </w:rPr>
        <w:t>２．宅内配管対象の確認（該当する□に✓（チェック）をしてください）</w:t>
      </w:r>
    </w:p>
    <w:p>
      <w:pPr>
        <w:pStyle w:val="0"/>
        <w:spacing w:line="360" w:lineRule="atLeast"/>
        <w:ind w:left="248" w:firstLine="244" w:firstLineChars="99"/>
        <w:jc w:val="both"/>
        <w:rPr>
          <w:rFonts w:hint="eastAsia"/>
        </w:rPr>
      </w:pPr>
      <w:r>
        <w:rPr>
          <w:rFonts w:hint="eastAsia"/>
        </w:rPr>
        <w:t>次の全てにチェックが入らない場合、黒潮町浄化槽設置整備事業費補助金交付要綱（以下「要綱」という。）第５条第２項に規定する宅内配管の補助対象に該当しません。</w:t>
      </w:r>
    </w:p>
    <w:p>
      <w:pPr>
        <w:pStyle w:val="0"/>
        <w:spacing w:line="360" w:lineRule="atLeast"/>
        <w:ind w:left="494" w:hanging="248"/>
        <w:jc w:val="both"/>
        <w:rPr>
          <w:rFonts w:hint="eastAsia"/>
        </w:rPr>
      </w:pPr>
      <w:r>
        <w:rPr>
          <w:rFonts w:hint="eastAsia"/>
        </w:rPr>
        <w:t>□　当事業は既設の住宅等に設置された</w:t>
      </w:r>
      <w:r>
        <w:rPr>
          <w:rFonts w:hint="eastAsia"/>
          <w:color w:val="000000" w:themeColor="text1"/>
        </w:rPr>
        <w:t>既設の浄化槽又は</w:t>
      </w:r>
      <w:r>
        <w:rPr>
          <w:rFonts w:hint="eastAsia"/>
        </w:rPr>
        <w:t>単独浄化槽</w:t>
      </w:r>
      <w:r>
        <w:rPr>
          <w:rFonts w:hint="eastAsia"/>
        </w:rPr>
        <w:t>(</w:t>
      </w:r>
      <w:r>
        <w:rPr>
          <w:rFonts w:hint="eastAsia"/>
        </w:rPr>
        <w:t>便所と連結してし尿を処理し、放流するための設備又は施設をいう。</w:t>
      </w:r>
      <w:r>
        <w:rPr>
          <w:rFonts w:hint="eastAsia"/>
        </w:rPr>
        <w:t>)</w:t>
      </w:r>
      <w:r>
        <w:rPr>
          <w:rFonts w:hint="eastAsia"/>
        </w:rPr>
        <w:t>又はくみ取り便槽</w:t>
      </w:r>
      <w:r>
        <w:rPr>
          <w:rFonts w:hint="eastAsia"/>
        </w:rPr>
        <w:t>(</w:t>
      </w:r>
      <w:r>
        <w:rPr>
          <w:rFonts w:hint="eastAsia"/>
        </w:rPr>
        <w:t>以下「既設槽」という。</w:t>
      </w:r>
      <w:r>
        <w:rPr>
          <w:rFonts w:hint="eastAsia"/>
        </w:rPr>
        <w:t>)</w:t>
      </w:r>
      <w:r>
        <w:rPr>
          <w:rFonts w:hint="eastAsia"/>
        </w:rPr>
        <w:t>から合併浄化槽へ転換をするものです。</w:t>
      </w:r>
    </w:p>
    <w:p>
      <w:pPr>
        <w:pStyle w:val="0"/>
        <w:spacing w:line="360" w:lineRule="atLeast"/>
        <w:ind w:left="494" w:hanging="248"/>
        <w:jc w:val="both"/>
        <w:rPr>
          <w:rFonts w:hint="eastAsia"/>
        </w:rPr>
      </w:pPr>
      <w:r>
        <w:rPr>
          <w:rFonts w:hint="eastAsia"/>
        </w:rPr>
        <w:t>□　当事業と合わせて増築や改修等、既存住宅の形状変更による要因で配管を敷設するものではありません。</w:t>
      </w:r>
    </w:p>
    <w:p>
      <w:pPr>
        <w:pStyle w:val="0"/>
        <w:spacing w:line="360" w:lineRule="atLeast"/>
        <w:jc w:val="both"/>
        <w:rPr>
          <w:rFonts w:hint="default"/>
        </w:rPr>
      </w:pPr>
      <w:r>
        <w:rPr>
          <w:rFonts w:hint="eastAsia"/>
        </w:rPr>
        <w:t>３．既設槽撤去対象の確認（該当する□に✓（チェック）をしてください）</w:t>
      </w:r>
    </w:p>
    <w:p>
      <w:pPr>
        <w:pStyle w:val="0"/>
        <w:spacing w:line="360" w:lineRule="atLeast"/>
        <w:ind w:left="248" w:firstLine="244" w:firstLineChars="99"/>
        <w:jc w:val="both"/>
        <w:rPr>
          <w:rFonts w:hint="eastAsia"/>
        </w:rPr>
      </w:pPr>
      <w:r>
        <w:rPr>
          <w:rFonts w:hint="eastAsia"/>
        </w:rPr>
        <w:t>次の全てにチェックが入らない場合、要綱第５条第３項に規定する既設槽撤去の補助対象に該当しません。</w:t>
      </w:r>
      <w:bookmarkStart w:id="0" w:name="_GoBack"/>
      <w:bookmarkEnd w:id="0"/>
    </w:p>
    <w:p>
      <w:pPr>
        <w:pStyle w:val="0"/>
        <w:spacing w:line="360" w:lineRule="atLeast"/>
        <w:ind w:firstLine="246" w:firstLineChars="100"/>
        <w:jc w:val="both"/>
        <w:rPr>
          <w:rFonts w:hint="eastAsia"/>
        </w:rPr>
      </w:pPr>
      <w:r>
        <w:rPr>
          <w:rFonts w:hint="eastAsia"/>
        </w:rPr>
        <w:t>□　当事業において浄化槽の設置に当たり必要となる</w:t>
      </w:r>
      <w:r>
        <w:rPr>
          <w:rFonts w:hint="eastAsia"/>
          <w:color w:val="000000" w:themeColor="text1"/>
        </w:rPr>
        <w:t>既設の浄化槽の撤去及び</w:t>
      </w:r>
      <w:r>
        <w:rPr>
          <w:rFonts w:hint="eastAsia"/>
        </w:rPr>
        <w:t>既設槽の撤去を実施します。</w:t>
      </w:r>
    </w:p>
    <w:p>
      <w:pPr>
        <w:pStyle w:val="0"/>
        <w:spacing w:line="360" w:lineRule="atLeast"/>
        <w:ind w:firstLine="246" w:firstLineChars="100"/>
        <w:jc w:val="both"/>
        <w:rPr>
          <w:rFonts w:hint="eastAsia"/>
        </w:rPr>
      </w:pPr>
      <w:r>
        <w:rPr>
          <w:rFonts w:hint="eastAsia"/>
        </w:rPr>
        <w:t>□　当事業で設置する浄化槽は同一敷地内に設置します。</w:t>
      </w:r>
    </w:p>
    <w:sectPr>
      <w:footerReference r:id="rId5" w:type="default"/>
      <w:pgSz w:w="11905" w:h="16837"/>
      <w:pgMar w:top="851" w:right="1134" w:bottom="851" w:left="1134" w:header="720" w:footer="720" w:gutter="0"/>
      <w:cols w:space="720"/>
      <w:noEndnote w:val="1"/>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center"/>
      <w:rPr>
        <w:rFonts w:hint="default"/>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3"/>
  <w:drawingGridVerticalSpacing w:val="362"/>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List Paragraph"/>
    <w:basedOn w:val="0"/>
    <w:next w:val="21"/>
    <w:link w:val="0"/>
    <w:uiPriority w:val="0"/>
    <w:qFormat/>
    <w:pPr>
      <w:ind w:left="851"/>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Arial" w:hAnsi="Arial"/>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Arial" w:hAnsi="Arial"/>
      <w:b w:val="1"/>
      <w:kern w:val="0"/>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1000</Words>
  <Characters>79</Characters>
  <Application>JUST Note</Application>
  <Lines>1</Lines>
  <Paragraphs>2</Paragraphs>
  <CharactersWithSpaces>1077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尾崎 憲二</dc:creator>
  <cp:lastModifiedBy>秋田 真</cp:lastModifiedBy>
  <cp:lastPrinted>2023-03-14T04:32:00Z</cp:lastPrinted>
  <dcterms:created xsi:type="dcterms:W3CDTF">2023-03-16T01:48:00Z</dcterms:created>
  <dcterms:modified xsi:type="dcterms:W3CDTF">2026-03-03T00:52:33Z</dcterms:modified>
  <cp:revision>5</cp:revision>
</cp:coreProperties>
</file>