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00" w:lineRule="exact"/>
        <w:jc w:val="right"/>
        <w:rPr>
          <w:rFonts w:hint="default" w:ascii="ＭＳ ゴシック" w:hAnsi="ＭＳ ゴシック" w:eastAsia="ＭＳ ゴシック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認定申請書ロ－①の添付書類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（表１：事業が属する業種毎の最近１年間の売上高）</w:t>
      </w:r>
    </w:p>
    <w:tbl>
      <w:tblPr>
        <w:tblStyle w:val="17"/>
        <w:tblW w:w="9757" w:type="dxa"/>
        <w:jc w:val="left"/>
        <w:tblInd w:w="-5" w:type="dxa"/>
        <w:tblLayout w:type="fixed"/>
        <w:tblLook w:firstRow="1" w:lastRow="0" w:firstColumn="1" w:lastColumn="0" w:noHBand="0" w:noVBand="1" w:val="04A0"/>
      </w:tblPr>
      <w:tblGrid>
        <w:gridCol w:w="5040"/>
        <w:gridCol w:w="2940"/>
        <w:gridCol w:w="1777"/>
      </w:tblGrid>
      <w:tr>
        <w:trPr/>
        <w:tc>
          <w:tcPr>
            <w:tcW w:w="504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業種（※１）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最近１年間の売上高</w:t>
            </w:r>
          </w:p>
        </w:tc>
        <w:tc>
          <w:tcPr>
            <w:tcW w:w="1777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構成比</w:t>
            </w:r>
          </w:p>
        </w:tc>
      </w:tr>
      <w:tr>
        <w:trPr/>
        <w:tc>
          <w:tcPr>
            <w:tcW w:w="5040" w:type="dxa"/>
            <w:vAlign w:val="top"/>
          </w:tcPr>
          <w:p>
            <w:pPr>
              <w:pStyle w:val="0"/>
              <w:widowControl w:val="1"/>
              <w:wordWrap w:val="0"/>
              <w:ind w:right="-107" w:rightChars="-5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　　　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77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5040" w:type="dxa"/>
            <w:vAlign w:val="top"/>
          </w:tcPr>
          <w:p>
            <w:pPr>
              <w:pStyle w:val="0"/>
              <w:widowControl w:val="1"/>
              <w:wordWrap w:val="0"/>
              <w:ind w:right="-107" w:rightChars="-5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　　　</w:t>
            </w:r>
          </w:p>
          <w:p>
            <w:pPr>
              <w:pStyle w:val="0"/>
              <w:widowControl w:val="1"/>
              <w:ind w:right="-107" w:rightChars="-5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※２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)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77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5040" w:type="dxa"/>
            <w:vAlign w:val="top"/>
          </w:tcPr>
          <w:p>
            <w:pPr>
              <w:pStyle w:val="0"/>
              <w:widowControl w:val="1"/>
              <w:wordWrap w:val="0"/>
              <w:ind w:right="-107" w:rightChars="-5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　　　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77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5040" w:type="dxa"/>
            <w:vAlign w:val="top"/>
          </w:tcPr>
          <w:p>
            <w:pPr>
              <w:pStyle w:val="0"/>
              <w:widowControl w:val="1"/>
              <w:wordWrap w:val="0"/>
              <w:ind w:right="-107" w:rightChars="-5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　　　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77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504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企業全体の売上高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77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</w:tbl>
    <w:p>
      <w:pPr>
        <w:pStyle w:val="0"/>
        <w:widowControl w:val="1"/>
        <w:ind w:left="701" w:hanging="701" w:hangingChars="292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※１：業種欄には、営んでいる全ての事業が属する業種（</w:t>
      </w: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※２：指定業種の売上高を合算して記載することも可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before="180" w:beforeLines="50" w:beforeAutospacing="0" w:line="366" w:lineRule="atLeast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（表２：企業全体に係る原油等の最近１か月間の仕入単価の上昇）</w:t>
      </w:r>
    </w:p>
    <w:tbl>
      <w:tblPr>
        <w:tblStyle w:val="11"/>
        <w:tblW w:w="9757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55"/>
        <w:gridCol w:w="2940"/>
        <w:gridCol w:w="2940"/>
        <w:gridCol w:w="2622"/>
      </w:tblGrid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0"/>
              <w:ind w:left="101" w:leftChars="48" w:firstLineChars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原油等の最近１か月間の平均仕入単価</w:t>
            </w:r>
          </w:p>
        </w:tc>
        <w:tc>
          <w:tcPr>
            <w:tcW w:w="2939" w:type="dxa"/>
            <w:vAlign w:val="top"/>
          </w:tcPr>
          <w:p>
            <w:pPr>
              <w:pStyle w:val="0"/>
              <w:ind w:leftChars="0" w:firstLine="312" w:firstLineChars="13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原油等の前年同月の</w:t>
            </w:r>
          </w:p>
          <w:p>
            <w:pPr>
              <w:pStyle w:val="0"/>
              <w:ind w:leftChars="0" w:firstLine="312" w:firstLineChars="13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平均仕入単価</w:t>
            </w:r>
          </w:p>
        </w:tc>
        <w:tc>
          <w:tcPr>
            <w:tcW w:w="26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原油等の仕入単価の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上昇率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E/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ｅ×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）</w:t>
            </w: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円【Ｅ】</w:t>
            </w:r>
          </w:p>
        </w:tc>
        <w:tc>
          <w:tcPr>
            <w:tcW w:w="2939" w:type="dxa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円【ｅ】</w:t>
            </w:r>
          </w:p>
        </w:tc>
        <w:tc>
          <w:tcPr>
            <w:tcW w:w="2622" w:type="dxa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before="180" w:beforeLines="50" w:beforeAutospacing="0" w:line="366" w:lineRule="atLeast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（表３：企業全体の売上原価に占める原油等の仕入価格の割合</w:t>
      </w:r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）</w:t>
      </w:r>
    </w:p>
    <w:tbl>
      <w:tblPr>
        <w:tblStyle w:val="11"/>
        <w:tblW w:w="9757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1"/>
        <w:gridCol w:w="2924"/>
        <w:gridCol w:w="2940"/>
        <w:gridCol w:w="2622"/>
      </w:tblGrid>
      <w:tr>
        <w:trPr>
          <w:trHeight w:val="1147" w:hRule="atLeast"/>
        </w:trPr>
        <w:tc>
          <w:tcPr>
            <w:tcW w:w="1271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924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最近１か月間の売上原価</w:t>
            </w:r>
          </w:p>
        </w:tc>
        <w:tc>
          <w:tcPr>
            <w:tcW w:w="2941" w:type="dxa"/>
            <w:vAlign w:val="top"/>
          </w:tcPr>
          <w:p>
            <w:pPr>
              <w:pStyle w:val="0"/>
              <w:ind w:left="101" w:leftChars="48" w:firstLine="211" w:firstLineChars="88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最近１か月間の</w:t>
            </w:r>
          </w:p>
          <w:p>
            <w:pPr>
              <w:pStyle w:val="0"/>
              <w:ind w:left="101" w:leftChars="48" w:firstLine="211" w:firstLineChars="88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売上原価に対応する</w:t>
            </w:r>
          </w:p>
          <w:p>
            <w:pPr>
              <w:pStyle w:val="0"/>
              <w:ind w:left="101" w:leftChars="48" w:firstLine="211" w:firstLineChars="88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原油等の仕入価格</w:t>
            </w:r>
          </w:p>
        </w:tc>
        <w:tc>
          <w:tcPr>
            <w:tcW w:w="2622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売上原価に占める原油等の仕入価格の割合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S/C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）</w:t>
            </w:r>
          </w:p>
        </w:tc>
      </w:tr>
      <w:tr>
        <w:trPr>
          <w:trHeight w:val="363" w:hRule="atLeast"/>
        </w:trPr>
        <w:tc>
          <w:tcPr>
            <w:tcW w:w="1271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</w:t>
            </w:r>
          </w:p>
        </w:tc>
        <w:tc>
          <w:tcPr>
            <w:tcW w:w="2924" w:type="dxa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円【Ｃ】</w:t>
            </w:r>
          </w:p>
        </w:tc>
        <w:tc>
          <w:tcPr>
            <w:tcW w:w="2941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円【Ｓ】</w:t>
            </w:r>
          </w:p>
        </w:tc>
        <w:tc>
          <w:tcPr>
            <w:tcW w:w="2622" w:type="dxa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color w:val="000000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（表４：</w:t>
      </w:r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企業全体の製品等価格への転嫁の状況）</w:t>
      </w:r>
    </w:p>
    <w:tbl>
      <w:tblPr>
        <w:tblStyle w:val="11"/>
        <w:tblW w:w="9757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625"/>
        <w:gridCol w:w="1777"/>
        <w:gridCol w:w="1583"/>
        <w:gridCol w:w="930"/>
        <w:gridCol w:w="1328"/>
        <w:gridCol w:w="1316"/>
        <w:gridCol w:w="1047"/>
        <w:gridCol w:w="1151"/>
      </w:tblGrid>
      <w:tr>
        <w:trPr/>
        <w:tc>
          <w:tcPr>
            <w:tcW w:w="625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778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ind w:leftChars="0" w:firstLine="228" w:firstLineChars="95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最近３か月間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ind w:leftChars="0" w:firstLine="228" w:firstLineChars="95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の原油等の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ind w:leftChars="0" w:firstLine="228" w:firstLineChars="95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仕入価格</w:t>
            </w:r>
          </w:p>
        </w:tc>
        <w:tc>
          <w:tcPr>
            <w:tcW w:w="1584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ind w:left="107" w:leftChars="51" w:firstLineChars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最近３か月間の売上高</w:t>
            </w:r>
          </w:p>
        </w:tc>
        <w:tc>
          <w:tcPr>
            <w:tcW w:w="931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(A/B)</w:t>
            </w:r>
          </w:p>
        </w:tc>
        <w:tc>
          <w:tcPr>
            <w:tcW w:w="1328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ind w:left="113" w:leftChars="54" w:firstLineChars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前年同期の原油等の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ind w:left="113" w:leftChars="54" w:firstLineChars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仕入価格</w:t>
            </w:r>
          </w:p>
        </w:tc>
        <w:tc>
          <w:tcPr>
            <w:tcW w:w="1317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ind w:leftChars="0" w:firstLine="46" w:firstLineChars="19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前年同期の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ind w:leftChars="0" w:firstLine="46" w:firstLineChars="19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売上高</w:t>
            </w:r>
          </w:p>
        </w:tc>
        <w:tc>
          <w:tcPr>
            <w:tcW w:w="1047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(a/b)</w:t>
            </w:r>
          </w:p>
        </w:tc>
        <w:tc>
          <w:tcPr>
            <w:tcW w:w="1152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ind w:leftChars="0" w:firstLine="202" w:firstLineChars="84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(A/B)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ind w:leftChars="0" w:firstLine="202" w:firstLineChars="84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(a/b)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ind w:leftChars="0" w:firstLine="202" w:firstLineChars="84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＝Ｐ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全体</w:t>
            </w:r>
          </w:p>
        </w:tc>
        <w:tc>
          <w:tcPr>
            <w:tcW w:w="1778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A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】</w:t>
            </w:r>
          </w:p>
        </w:tc>
        <w:tc>
          <w:tcPr>
            <w:tcW w:w="1584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B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】</w:t>
            </w:r>
          </w:p>
        </w:tc>
        <w:tc>
          <w:tcPr>
            <w:tcW w:w="931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328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a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】</w:t>
            </w:r>
          </w:p>
        </w:tc>
        <w:tc>
          <w:tcPr>
            <w:tcW w:w="1317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b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】</w:t>
            </w:r>
          </w:p>
        </w:tc>
        <w:tc>
          <w:tcPr>
            <w:tcW w:w="1047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wordWrap w:val="0"/>
        <w:ind w:leftChars="0" w:right="1680" w:rightChars="0" w:firstLine="209" w:firstLineChars="87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本表の記載内容については事実と相違ありません。</w:t>
      </w:r>
    </w:p>
    <w:p>
      <w:pPr>
        <w:pStyle w:val="0"/>
        <w:widowControl w:val="1"/>
        <w:wordWrap w:val="0"/>
        <w:ind w:leftChars="0" w:right="420" w:rightChars="200" w:firstLine="6089" w:firstLineChars="2537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住　所</w:t>
      </w: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名　称（法人名）</w:t>
      </w: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leftChars="0" w:firstLine="629" w:firstLineChars="262"/>
        <w:rPr>
          <w:rFonts w:hint="eastAsia"/>
        </w:rPr>
      </w:pPr>
      <w:r>
        <w:rPr>
          <w:rFonts w:hint="eastAsia" w:ascii="ＭＳ ゴシック" w:hAnsi="ＭＳ ゴシック" w:eastAsia="ＭＳ ゴシック"/>
          <w:sz w:val="24"/>
        </w:rPr>
        <w:t>（代表者）氏名</w:t>
      </w:r>
    </w:p>
    <w:sectPr>
      <w:pgSz w:w="11906" w:h="16838"/>
      <w:pgMar w:top="850" w:right="1080" w:bottom="85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19</Words>
  <Characters>544</Characters>
  <Application>JUST Note</Application>
  <Lines>92</Lines>
  <Paragraphs>74</Paragraphs>
  <Company>HP Inc.</Company>
  <CharactersWithSpaces>564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kanko</dc:creator>
  <cp:lastModifiedBy>kanko</cp:lastModifiedBy>
  <dcterms:created xsi:type="dcterms:W3CDTF">2024-11-15T06:29:00Z</dcterms:created>
  <dcterms:modified xsi:type="dcterms:W3CDTF">2024-11-15T08:03:35Z</dcterms:modified>
  <cp:revision>1</cp:revision>
</cp:coreProperties>
</file>