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spacing w:after="120" w:afterLines="0" w:afterAutospacing="0"/>
        <w:jc w:val="center"/>
      </w:pPr>
      <w:r>
        <w:rPr>
          <w:rFonts w:hint="eastAsia" w:ascii="ＭＳ 明朝" w:hAnsi="ＭＳ 明朝" w:eastAsia="ＭＳ 明朝"/>
          <w:kern w:val="2"/>
          <w:sz w:val="21"/>
        </w:rPr>
        <w:t>六地蔵共同墓地利用許可申請書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35"/>
        <w:gridCol w:w="945"/>
        <w:gridCol w:w="105"/>
        <w:gridCol w:w="1155"/>
        <w:gridCol w:w="420"/>
        <w:gridCol w:w="1050"/>
        <w:gridCol w:w="1155"/>
        <w:gridCol w:w="420"/>
        <w:gridCol w:w="525"/>
        <w:gridCol w:w="2015"/>
      </w:tblGrid>
      <w:tr>
        <w:trPr>
          <w:trHeight w:val="3600" w:hRule="atLeast"/>
        </w:trPr>
        <w:tc>
          <w:tcPr>
            <w:tcW w:w="8525" w:type="dxa"/>
            <w:gridSpan w:val="10"/>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　　</w:t>
            </w:r>
          </w:p>
          <w:p>
            <w:pPr>
              <w:pStyle w:val="0"/>
              <w:jc w:val="both"/>
            </w:pPr>
          </w:p>
          <w:p>
            <w:pPr>
              <w:pStyle w:val="0"/>
              <w:spacing w:before="240" w:beforeLines="0" w:beforeAutospacing="0" w:after="240" w:afterLines="0" w:afterAutospacing="0"/>
              <w:jc w:val="both"/>
            </w:pPr>
            <w:r>
              <w:rPr>
                <w:rFonts w:hint="eastAsia" w:ascii="ＭＳ 明朝" w:hAnsi="ＭＳ 明朝" w:eastAsia="ＭＳ 明朝"/>
                <w:kern w:val="2"/>
                <w:sz w:val="21"/>
              </w:rPr>
              <w:t>　　黒潮町長　　　　様</w:t>
            </w:r>
          </w:p>
          <w:p>
            <w:pPr>
              <w:pStyle w:val="0"/>
              <w:jc w:val="both"/>
            </w:pPr>
          </w:p>
          <w:p>
            <w:pPr>
              <w:pStyle w:val="0"/>
              <w:spacing w:after="120" w:afterLines="0" w:afterAutospacing="0"/>
              <w:jc w:val="right"/>
            </w:pPr>
            <w:r>
              <w:rPr>
                <w:rFonts w:hint="eastAsia" w:ascii="ＭＳ 明朝" w:hAnsi="ＭＳ 明朝" w:eastAsia="ＭＳ 明朝"/>
                <w:kern w:val="2"/>
                <w:sz w:val="21"/>
              </w:rPr>
              <w:t>申請者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ind w:right="210"/>
              <w:jc w:val="right"/>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p>
          <w:p>
            <w:pPr>
              <w:pStyle w:val="0"/>
              <w:jc w:val="both"/>
            </w:pPr>
          </w:p>
          <w:p>
            <w:pPr>
              <w:pStyle w:val="0"/>
              <w:spacing w:line="360" w:lineRule="auto"/>
              <w:jc w:val="both"/>
            </w:pPr>
            <w:r>
              <w:rPr>
                <w:rFonts w:hint="eastAsia" w:ascii="ＭＳ 明朝" w:hAnsi="ＭＳ 明朝" w:eastAsia="ＭＳ 明朝"/>
                <w:kern w:val="2"/>
                <w:sz w:val="21"/>
              </w:rPr>
              <w:t>　黒潮町六地蔵共同墓地設置及び管理に関する条例及び黒潮町六地蔵共同墓地設置及び管理に関する条例施行規則第</w:t>
            </w:r>
            <w:r>
              <w:rPr>
                <w:rFonts w:hint="eastAsia" w:ascii="ＭＳ 明朝" w:hAnsi="ＭＳ 明朝" w:eastAsia="ＭＳ 明朝"/>
                <w:kern w:val="2"/>
                <w:sz w:val="21"/>
              </w:rPr>
              <w:t>3</w:t>
            </w:r>
            <w:r>
              <w:rPr>
                <w:rFonts w:hint="eastAsia" w:ascii="ＭＳ 明朝" w:hAnsi="ＭＳ 明朝" w:eastAsia="ＭＳ 明朝"/>
                <w:kern w:val="2"/>
                <w:sz w:val="21"/>
              </w:rPr>
              <w:t>条の規定により、次のとおり申請します。</w:t>
            </w:r>
          </w:p>
        </w:tc>
      </w:tr>
      <w:tr>
        <w:trPr>
          <w:cantSplit/>
          <w:trHeight w:val="660" w:hRule="atLeast"/>
        </w:trPr>
        <w:tc>
          <w:tcPr>
            <w:tcW w:w="1785"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墓地の名称</w:t>
            </w:r>
          </w:p>
        </w:tc>
        <w:tc>
          <w:tcPr>
            <w:tcW w:w="37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黒潮町六地蔵共同墓地</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種別</w:t>
            </w:r>
          </w:p>
        </w:tc>
        <w:tc>
          <w:tcPr>
            <w:tcW w:w="201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区画墓地</w:t>
            </w:r>
          </w:p>
        </w:tc>
      </w:tr>
      <w:tr>
        <w:trPr>
          <w:cantSplit/>
          <w:trHeight w:val="660" w:hRule="atLeast"/>
        </w:trPr>
        <w:tc>
          <w:tcPr>
            <w:tcW w:w="1785" w:type="dxa"/>
            <w:gridSpan w:val="3"/>
            <w:vMerge w:val="restart"/>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申請者</w:t>
            </w:r>
          </w:p>
        </w:tc>
        <w:tc>
          <w:tcPr>
            <w:tcW w:w="1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住所</w:t>
            </w:r>
          </w:p>
        </w:tc>
        <w:tc>
          <w:tcPr>
            <w:tcW w:w="5165"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660" w:hRule="atLeast"/>
        </w:trPr>
        <w:tc>
          <w:tcPr>
            <w:tcW w:w="1785" w:type="dxa"/>
            <w:gridSpan w:val="3"/>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jc w:val="distribute"/>
            </w:pPr>
          </w:p>
        </w:tc>
        <w:tc>
          <w:tcPr>
            <w:tcW w:w="1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氏名</w:t>
            </w:r>
          </w:p>
        </w:tc>
        <w:tc>
          <w:tcPr>
            <w:tcW w:w="5165"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660" w:hRule="atLeast"/>
        </w:trPr>
        <w:tc>
          <w:tcPr>
            <w:tcW w:w="1785" w:type="dxa"/>
            <w:gridSpan w:val="3"/>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jc w:val="distribute"/>
            </w:pPr>
          </w:p>
        </w:tc>
        <w:tc>
          <w:tcPr>
            <w:tcW w:w="1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世帯主氏名</w:t>
            </w:r>
          </w:p>
        </w:tc>
        <w:tc>
          <w:tcPr>
            <w:tcW w:w="5165"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660" w:hRule="atLeast"/>
        </w:trPr>
        <w:tc>
          <w:tcPr>
            <w:tcW w:w="1785" w:type="dxa"/>
            <w:gridSpan w:val="3"/>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jc w:val="distribute"/>
            </w:pPr>
          </w:p>
        </w:tc>
        <w:tc>
          <w:tcPr>
            <w:tcW w:w="1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TEL</w:t>
            </w:r>
          </w:p>
        </w:tc>
        <w:tc>
          <w:tcPr>
            <w:tcW w:w="5165"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1100" w:hRule="atLeast"/>
        </w:trPr>
        <w:tc>
          <w:tcPr>
            <w:tcW w:w="1785"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誓約</w:t>
            </w:r>
          </w:p>
        </w:tc>
        <w:tc>
          <w:tcPr>
            <w:tcW w:w="6740"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before="120" w:beforeLines="0" w:beforeAutospacing="0" w:line="360" w:lineRule="auto"/>
              <w:jc w:val="both"/>
            </w:pPr>
            <w:r>
              <w:rPr>
                <w:rFonts w:hint="eastAsia" w:ascii="ＭＳ 明朝" w:hAnsi="ＭＳ 明朝" w:eastAsia="ＭＳ 明朝"/>
                <w:kern w:val="2"/>
                <w:sz w:val="21"/>
              </w:rPr>
              <w:t>　この共同墓地が不要になった場合は、町に返還し、利用権を譲渡等により移転する行為はいたしません。</w:t>
            </w:r>
          </w:p>
        </w:tc>
      </w:tr>
      <w:tr>
        <w:trPr>
          <w:cantSplit/>
          <w:trHeight w:val="660" w:hRule="atLeast"/>
        </w:trPr>
        <w:tc>
          <w:tcPr>
            <w:tcW w:w="8525" w:type="dxa"/>
            <w:gridSpan w:val="10"/>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次の欄は、記入しないでください。</w:t>
            </w:r>
          </w:p>
        </w:tc>
      </w:tr>
      <w:tr>
        <w:trPr>
          <w:cantSplit/>
          <w:trHeight w:val="660" w:hRule="atLeast"/>
        </w:trPr>
        <w:tc>
          <w:tcPr>
            <w:tcW w:w="7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決裁</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可・否</w:t>
            </w: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許可番号</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第　　　　号</w:t>
            </w:r>
          </w:p>
        </w:tc>
        <w:tc>
          <w:tcPr>
            <w:tcW w:w="1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許可年月日</w:t>
            </w:r>
          </w:p>
        </w:tc>
        <w:tc>
          <w:tcPr>
            <w:tcW w:w="254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r>
      <w:tr>
        <w:trPr>
          <w:cantSplit/>
          <w:trHeight w:val="2230" w:hRule="atLeast"/>
        </w:trPr>
        <w:tc>
          <w:tcPr>
            <w:tcW w:w="8525" w:type="dxa"/>
            <w:gridSpan w:val="10"/>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before="120" w:beforeLines="0" w:beforeAutospacing="0"/>
              <w:jc w:val="both"/>
            </w:pPr>
            <w:r>
              <w:rPr>
                <w:rFonts w:hint="eastAsia" w:ascii="ＭＳ 明朝" w:hAnsi="ＭＳ 明朝" w:eastAsia="ＭＳ 明朝"/>
                <w:kern w:val="2"/>
                <w:sz w:val="21"/>
              </w:rPr>
              <w:t>備考</w:t>
            </w:r>
          </w:p>
        </w:tc>
      </w:tr>
    </w:tbl>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4</Words>
  <Characters>235</Characters>
  <Application>JUST Note</Application>
  <Lines>44</Lines>
  <Paragraphs>30</Paragraphs>
  <CharactersWithSpaces>290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総務課企画振興係 -01</cp:lastModifiedBy>
  <dcterms:created xsi:type="dcterms:W3CDTF">2012-03-05T18:24:00Z</dcterms:created>
  <dcterms:modified xsi:type="dcterms:W3CDTF">2024-12-19T04:30:48Z</dcterms:modified>
  <cp:revision>8</cp:revision>
</cp:coreProperties>
</file>