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一般社団法人黒潮町農業公社理事長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住所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　　　　氏名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黒潮町農業公社新規就農サポートハウス貸付申込書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私は、黒潮町農業公社新規就農サポートハウス管理運営規定を承知のうえ、下記のとおり関係書類を添えて、貸付を申し込みます。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１．貸付対象者の要件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□　管理運営規定第４条第１項第１号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□　管理運営規定第４条第１項第２号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　管理運営規定第４条第１項第３号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２．貸付希望施設</w:t>
      </w:r>
    </w:p>
    <w:p>
      <w:pPr>
        <w:pStyle w:val="0"/>
        <w:rPr>
          <w:rFonts w:hint="default"/>
        </w:rPr>
      </w:pPr>
      <w:r>
        <w:rPr>
          <w:rFonts w:hint="eastAsia"/>
        </w:rPr>
        <w:t>　　　黒潮町農業公社サポートハウス　　号棟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３．貸付希望期間</w:t>
      </w:r>
    </w:p>
    <w:p>
      <w:pPr>
        <w:pStyle w:val="0"/>
        <w:ind w:firstLine="1470" w:firstLineChars="700"/>
        <w:rPr>
          <w:rFonts w:hint="default"/>
        </w:rPr>
      </w:pPr>
      <w:r>
        <w:rPr>
          <w:rFonts w:hint="eastAsia"/>
        </w:rPr>
        <w:t>年　　月　　日　から　　　　　年　　月　　日　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・貸付対象者要件を満たすことが確認できる書類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・青年等就農計画及び認定証の写し</w:t>
      </w:r>
    </w:p>
    <w:p>
      <w:pPr>
        <w:pStyle w:val="0"/>
        <w:widowControl w:val="1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252</Characters>
  <Application>JUST Note</Application>
  <Lines>30</Lines>
  <Paragraphs>18</Paragraphs>
  <CharactersWithSpaces>358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 長久</dc:creator>
  <cp:lastModifiedBy>小田 良和</cp:lastModifiedBy>
  <dcterms:created xsi:type="dcterms:W3CDTF">2020-05-20T02:31:00Z</dcterms:created>
  <dcterms:modified xsi:type="dcterms:W3CDTF">2024-03-28T06:47:49Z</dcterms:modified>
  <cp:revision>5</cp:revision>
</cp:coreProperties>
</file>