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107AE5" w:rsidRPr="0005064A" w:rsidTr="00ED623B">
        <w:trPr>
          <w:trHeight w:val="400"/>
        </w:trPr>
        <w:tc>
          <w:tcPr>
            <w:tcW w:w="10031" w:type="dxa"/>
            <w:gridSpan w:val="3"/>
          </w:tcPr>
          <w:p w:rsidR="00107AE5" w:rsidRPr="0005064A" w:rsidRDefault="00107AE5" w:rsidP="00ED623B">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107AE5" w:rsidRPr="0005064A" w:rsidTr="00ED623B">
        <w:trPr>
          <w:trHeight w:val="238"/>
        </w:trPr>
        <w:tc>
          <w:tcPr>
            <w:tcW w:w="3343" w:type="dxa"/>
            <w:tcBorders>
              <w:top w:val="single" w:sz="24" w:space="0" w:color="auto"/>
              <w:left w:val="single" w:sz="24" w:space="0" w:color="auto"/>
              <w:bottom w:val="single" w:sz="24" w:space="0" w:color="auto"/>
              <w:right w:val="single" w:sz="24" w:space="0" w:color="auto"/>
            </w:tcBorders>
          </w:tcPr>
          <w:p w:rsidR="00107AE5" w:rsidRPr="0005064A" w:rsidRDefault="00107AE5" w:rsidP="00ED623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107AE5" w:rsidRPr="0005064A" w:rsidRDefault="00107AE5" w:rsidP="00ED623B">
            <w:pPr>
              <w:suppressAutoHyphens/>
              <w:kinsoku w:val="0"/>
              <w:wordWrap w:val="0"/>
              <w:autoSpaceDE w:val="0"/>
              <w:autoSpaceDN w:val="0"/>
              <w:spacing w:line="366" w:lineRule="atLeast"/>
              <w:jc w:val="left"/>
              <w:rPr>
                <w:rFonts w:ascii="ＭＳ ゴシック" w:hAnsi="ＭＳ ゴシック"/>
              </w:rPr>
            </w:pPr>
          </w:p>
        </w:tc>
        <w:tc>
          <w:tcPr>
            <w:tcW w:w="3345" w:type="dxa"/>
          </w:tcPr>
          <w:p w:rsidR="00107AE5" w:rsidRPr="0005064A" w:rsidRDefault="00107AE5" w:rsidP="00ED623B">
            <w:pPr>
              <w:suppressAutoHyphens/>
              <w:kinsoku w:val="0"/>
              <w:wordWrap w:val="0"/>
              <w:autoSpaceDE w:val="0"/>
              <w:autoSpaceDN w:val="0"/>
              <w:spacing w:line="366" w:lineRule="atLeast"/>
              <w:jc w:val="left"/>
              <w:rPr>
                <w:rFonts w:ascii="ＭＳ ゴシック" w:hAnsi="ＭＳ ゴシック"/>
              </w:rPr>
            </w:pPr>
          </w:p>
        </w:tc>
      </w:tr>
      <w:tr w:rsidR="00107AE5" w:rsidRPr="0005064A" w:rsidTr="00ED623B">
        <w:trPr>
          <w:trHeight w:val="273"/>
        </w:trPr>
        <w:tc>
          <w:tcPr>
            <w:tcW w:w="3343" w:type="dxa"/>
            <w:tcBorders>
              <w:top w:val="single" w:sz="24" w:space="0" w:color="auto"/>
            </w:tcBorders>
          </w:tcPr>
          <w:p w:rsidR="00107AE5" w:rsidRPr="0005064A" w:rsidRDefault="00107AE5" w:rsidP="00ED623B">
            <w:pPr>
              <w:suppressAutoHyphens/>
              <w:kinsoku w:val="0"/>
              <w:wordWrap w:val="0"/>
              <w:autoSpaceDE w:val="0"/>
              <w:autoSpaceDN w:val="0"/>
              <w:spacing w:line="366" w:lineRule="atLeast"/>
              <w:jc w:val="left"/>
              <w:rPr>
                <w:rFonts w:ascii="ＭＳ ゴシック" w:hAnsi="ＭＳ ゴシック"/>
              </w:rPr>
            </w:pPr>
          </w:p>
        </w:tc>
        <w:tc>
          <w:tcPr>
            <w:tcW w:w="3343" w:type="dxa"/>
          </w:tcPr>
          <w:p w:rsidR="00107AE5" w:rsidRPr="0005064A" w:rsidRDefault="00107AE5" w:rsidP="00ED623B">
            <w:pPr>
              <w:suppressAutoHyphens/>
              <w:kinsoku w:val="0"/>
              <w:wordWrap w:val="0"/>
              <w:autoSpaceDE w:val="0"/>
              <w:autoSpaceDN w:val="0"/>
              <w:spacing w:line="366" w:lineRule="atLeast"/>
              <w:jc w:val="left"/>
              <w:rPr>
                <w:rFonts w:ascii="ＭＳ ゴシック" w:hAnsi="ＭＳ ゴシック"/>
              </w:rPr>
            </w:pPr>
          </w:p>
        </w:tc>
        <w:tc>
          <w:tcPr>
            <w:tcW w:w="3345" w:type="dxa"/>
          </w:tcPr>
          <w:p w:rsidR="00107AE5" w:rsidRPr="0005064A" w:rsidRDefault="00107AE5" w:rsidP="00ED623B">
            <w:pPr>
              <w:suppressAutoHyphens/>
              <w:kinsoku w:val="0"/>
              <w:wordWrap w:val="0"/>
              <w:autoSpaceDE w:val="0"/>
              <w:autoSpaceDN w:val="0"/>
              <w:spacing w:line="366" w:lineRule="atLeast"/>
              <w:jc w:val="left"/>
              <w:rPr>
                <w:rFonts w:ascii="ＭＳ ゴシック" w:hAnsi="ＭＳ ゴシック"/>
              </w:rPr>
            </w:pPr>
          </w:p>
        </w:tc>
      </w:tr>
    </w:tbl>
    <w:p w:rsidR="00107AE5" w:rsidRDefault="00107AE5" w:rsidP="00107AE5">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107AE5" w:rsidRPr="00C35FF6" w:rsidTr="00ED623B">
        <w:tc>
          <w:tcPr>
            <w:tcW w:w="10035" w:type="dxa"/>
            <w:tcBorders>
              <w:top w:val="single" w:sz="4" w:space="0" w:color="000000"/>
              <w:left w:val="single" w:sz="4" w:space="0" w:color="000000"/>
              <w:bottom w:val="single" w:sz="4" w:space="0" w:color="000000"/>
              <w:right w:val="single" w:sz="4" w:space="0" w:color="000000"/>
            </w:tcBorders>
          </w:tcPr>
          <w:p w:rsidR="00107AE5" w:rsidRPr="00C35FF6" w:rsidRDefault="00107AE5" w:rsidP="00ED623B">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107AE5" w:rsidRDefault="00107AE5" w:rsidP="00ED623B">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第５号の規定による認定申請書（ロ</w:t>
            </w:r>
            <w:r>
              <w:rPr>
                <w:rFonts w:ascii="ＭＳ ゴシック" w:eastAsia="ＭＳ ゴシック" w:hAnsi="ＭＳ ゴシック" w:cs="ＭＳ ゴシック" w:hint="eastAsia"/>
                <w:color w:val="000000"/>
                <w:kern w:val="0"/>
                <w:szCs w:val="21"/>
              </w:rPr>
              <w:t>－①</w:t>
            </w:r>
            <w:r w:rsidRPr="00C35FF6">
              <w:rPr>
                <w:rFonts w:ascii="ＭＳ ゴシック" w:eastAsia="ＭＳ ゴシック" w:hAnsi="ＭＳ ゴシック" w:cs="ＭＳ ゴシック" w:hint="eastAsia"/>
                <w:color w:val="000000"/>
                <w:kern w:val="0"/>
                <w:szCs w:val="21"/>
              </w:rPr>
              <w:t>）</w:t>
            </w:r>
          </w:p>
          <w:p w:rsidR="00107AE5" w:rsidRPr="00C35FF6" w:rsidRDefault="00107AE5" w:rsidP="00ED623B">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107AE5" w:rsidRPr="00C35FF6" w:rsidRDefault="00107AE5" w:rsidP="00ED623B">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96585F">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年　　月　　日</w:t>
            </w:r>
          </w:p>
          <w:p w:rsidR="00107AE5" w:rsidRPr="00C35FF6" w:rsidRDefault="00107AE5" w:rsidP="00ED623B">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107AE5" w:rsidRPr="00C35FF6" w:rsidRDefault="00107AE5" w:rsidP="00ED62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96585F">
              <w:rPr>
                <w:rFonts w:ascii="ＭＳ ゴシック" w:eastAsia="ＭＳ ゴシック" w:hAnsi="ＭＳ ゴシック" w:cs="ＭＳ ゴシック" w:hint="eastAsia"/>
                <w:color w:val="000000"/>
                <w:kern w:val="0"/>
                <w:szCs w:val="21"/>
              </w:rPr>
              <w:t>黒潮町長</w:t>
            </w:r>
            <w:r w:rsidRPr="00C35FF6">
              <w:rPr>
                <w:rFonts w:ascii="ＭＳ ゴシック" w:eastAsia="ＭＳ ゴシック" w:hAnsi="ＭＳ ゴシック" w:cs="ＭＳ ゴシック" w:hint="eastAsia"/>
                <w:color w:val="000000"/>
                <w:kern w:val="0"/>
                <w:szCs w:val="21"/>
              </w:rPr>
              <w:t xml:space="preserve">　殿</w:t>
            </w:r>
          </w:p>
          <w:p w:rsidR="00107AE5" w:rsidRPr="00C35FF6" w:rsidRDefault="00107AE5" w:rsidP="00ED623B">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107AE5" w:rsidRPr="00C35FF6" w:rsidRDefault="00107AE5" w:rsidP="00ED62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107AE5" w:rsidRDefault="00107AE5" w:rsidP="00ED623B">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842829" w:rsidRPr="00C35FF6" w:rsidRDefault="00842829" w:rsidP="00842829">
            <w:pPr>
              <w:suppressAutoHyphens/>
              <w:kinsoku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p>
          <w:p w:rsidR="00107AE5" w:rsidRPr="00C35FF6" w:rsidRDefault="00107AE5" w:rsidP="00ED623B">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96585F">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107AE5" w:rsidRPr="00C35FF6" w:rsidRDefault="00107AE5" w:rsidP="00ED623B">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107AE5" w:rsidRPr="00C35FF6" w:rsidRDefault="00107AE5" w:rsidP="00ED623B">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私は、表に記載する</w:t>
            </w:r>
            <w:r w:rsidRPr="00C35FF6">
              <w:rPr>
                <w:rFonts w:ascii="ＭＳ ゴシック" w:eastAsia="ＭＳ ゴシック" w:hAnsi="ＭＳ ゴシック" w:cs="ＭＳ ゴシック" w:hint="eastAsia"/>
                <w:color w:val="000000"/>
                <w:kern w:val="0"/>
                <w:szCs w:val="21"/>
              </w:rPr>
              <w:t>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107AE5" w:rsidRDefault="00107AE5" w:rsidP="00ED623B">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107AE5" w:rsidRPr="00C35FF6" w:rsidRDefault="00107AE5" w:rsidP="00ED623B">
            <w:pPr>
              <w:pStyle w:val="a3"/>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107AE5" w:rsidRPr="0002103D" w:rsidTr="00ED623B">
              <w:trPr>
                <w:trHeight w:val="366"/>
              </w:trPr>
              <w:tc>
                <w:tcPr>
                  <w:tcW w:w="3263" w:type="dxa"/>
                  <w:tcBorders>
                    <w:top w:val="single" w:sz="24" w:space="0" w:color="auto"/>
                    <w:left w:val="single" w:sz="24" w:space="0" w:color="auto"/>
                    <w:bottom w:val="single" w:sz="24" w:space="0" w:color="auto"/>
                    <w:right w:val="single" w:sz="24" w:space="0" w:color="auto"/>
                  </w:tcBorders>
                </w:tcPr>
                <w:p w:rsidR="00107AE5" w:rsidRPr="0002103D" w:rsidRDefault="00107AE5" w:rsidP="00ED623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5" w:type="dxa"/>
                  <w:tcBorders>
                    <w:left w:val="single" w:sz="24" w:space="0" w:color="auto"/>
                  </w:tcBorders>
                </w:tcPr>
                <w:p w:rsidR="00107AE5" w:rsidRPr="0002103D" w:rsidRDefault="00107AE5" w:rsidP="00ED6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107AE5" w:rsidRPr="0002103D" w:rsidRDefault="00107AE5" w:rsidP="00ED6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107AE5" w:rsidRPr="0002103D" w:rsidTr="00ED623B">
              <w:trPr>
                <w:trHeight w:val="381"/>
              </w:trPr>
              <w:tc>
                <w:tcPr>
                  <w:tcW w:w="3263" w:type="dxa"/>
                  <w:tcBorders>
                    <w:top w:val="single" w:sz="24" w:space="0" w:color="auto"/>
                  </w:tcBorders>
                </w:tcPr>
                <w:p w:rsidR="00107AE5" w:rsidRPr="0002103D" w:rsidRDefault="00107AE5" w:rsidP="00ED6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107AE5" w:rsidRPr="0002103D" w:rsidRDefault="00107AE5" w:rsidP="00ED6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107AE5" w:rsidRPr="0002103D" w:rsidRDefault="00107AE5" w:rsidP="00ED62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107AE5" w:rsidRDefault="00107AE5" w:rsidP="00ED623B">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w:t>
            </w: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107AE5" w:rsidRPr="001674FD" w:rsidRDefault="00107AE5" w:rsidP="00ED623B">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107AE5" w:rsidRPr="00C35FF6" w:rsidRDefault="00107AE5" w:rsidP="00ED623B">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107AE5" w:rsidRPr="00C35FF6" w:rsidRDefault="00107AE5" w:rsidP="00ED623B">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107AE5" w:rsidRPr="00C35FF6" w:rsidRDefault="00107AE5" w:rsidP="00ED62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①原油等の仕入単価の上昇（注２</w:t>
            </w:r>
            <w:r w:rsidRPr="00C35FF6">
              <w:rPr>
                <w:rFonts w:ascii="ＭＳ ゴシック" w:eastAsia="ＭＳ ゴシック" w:hAnsi="ＭＳ ゴシック" w:cs="ＭＳ ゴシック" w:hint="eastAsia"/>
                <w:color w:val="000000"/>
                <w:kern w:val="0"/>
                <w:szCs w:val="21"/>
              </w:rPr>
              <w:t>）</w:t>
            </w:r>
          </w:p>
          <w:p w:rsidR="00107AE5" w:rsidRPr="00C35FF6" w:rsidRDefault="00107AE5" w:rsidP="00ED62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107AE5" w:rsidRPr="00C35FF6" w:rsidRDefault="00107AE5" w:rsidP="00ED62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rsidR="00107AE5" w:rsidRPr="00C35FF6" w:rsidRDefault="00107AE5" w:rsidP="00ED62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107AE5" w:rsidRPr="00C35FF6" w:rsidRDefault="00107AE5" w:rsidP="00ED62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107AE5" w:rsidRPr="001674FD" w:rsidRDefault="00107AE5" w:rsidP="00ED623B">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107AE5" w:rsidRPr="00C35FF6" w:rsidRDefault="00107AE5" w:rsidP="00ED62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②原油等が売上原価に占める割合（注２</w:t>
            </w:r>
            <w:r w:rsidRPr="00C35FF6">
              <w:rPr>
                <w:rFonts w:ascii="ＭＳ ゴシック" w:eastAsia="ＭＳ ゴシック" w:hAnsi="ＭＳ ゴシック" w:cs="ＭＳ ゴシック" w:hint="eastAsia"/>
                <w:color w:val="000000"/>
                <w:kern w:val="0"/>
                <w:szCs w:val="21"/>
              </w:rPr>
              <w:t>）</w:t>
            </w:r>
          </w:p>
          <w:p w:rsidR="00107AE5" w:rsidRPr="00C35FF6" w:rsidRDefault="00107AE5" w:rsidP="00ED62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sidRPr="00C35FF6">
              <w:rPr>
                <w:rFonts w:ascii="ＭＳ ゴシック" w:eastAsia="ＭＳ ゴシック" w:hAnsi="ＭＳ ゴシック" w:cs="ＭＳ ゴシック"/>
                <w:color w:val="000000"/>
                <w:kern w:val="0"/>
                <w:szCs w:val="21"/>
                <w:u w:val="single" w:color="000000"/>
              </w:rPr>
              <w:t xml:space="preserve"> </w:t>
            </w:r>
          </w:p>
          <w:p w:rsidR="00107AE5" w:rsidRPr="00C35FF6" w:rsidRDefault="00107AE5" w:rsidP="00ED62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rsidR="00107AE5" w:rsidRPr="00C35FF6" w:rsidRDefault="00107AE5" w:rsidP="00ED62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rsidR="00107AE5" w:rsidRPr="00C35FF6" w:rsidRDefault="00107AE5" w:rsidP="00ED62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rsidR="00107AE5" w:rsidRPr="00C35FF6" w:rsidRDefault="00107AE5" w:rsidP="00ED62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③製品等価格への転嫁の状況（注３</w:t>
            </w:r>
            <w:r w:rsidRPr="00C35FF6">
              <w:rPr>
                <w:rFonts w:ascii="ＭＳ ゴシック" w:eastAsia="ＭＳ ゴシック" w:hAnsi="ＭＳ ゴシック" w:cs="ＭＳ ゴシック" w:hint="eastAsia"/>
                <w:color w:val="000000"/>
                <w:kern w:val="0"/>
                <w:szCs w:val="21"/>
              </w:rPr>
              <w:t>）</w:t>
            </w:r>
          </w:p>
          <w:p w:rsidR="00107AE5" w:rsidRPr="00C35FF6" w:rsidRDefault="00107AE5" w:rsidP="00ED623B">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107AE5" w:rsidRPr="00C35FF6" w:rsidRDefault="00107AE5" w:rsidP="00ED623B">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107AE5" w:rsidRPr="00C35FF6" w:rsidRDefault="00107AE5" w:rsidP="00ED62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107AE5" w:rsidRPr="00C35FF6" w:rsidRDefault="00107AE5" w:rsidP="00ED62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107AE5" w:rsidRPr="00C35FF6" w:rsidRDefault="00107AE5" w:rsidP="00ED62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107AE5" w:rsidRPr="00C35FF6" w:rsidRDefault="00107AE5" w:rsidP="00ED62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107AE5" w:rsidRPr="00C35FF6" w:rsidRDefault="00107AE5" w:rsidP="00ED623B">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rsidR="00107AE5" w:rsidRPr="000179CD" w:rsidRDefault="00107AE5" w:rsidP="000179CD">
      <w:pPr>
        <w:suppressAutoHyphens/>
        <w:spacing w:line="180" w:lineRule="exact"/>
        <w:ind w:left="862" w:hanging="862"/>
        <w:jc w:val="left"/>
        <w:textAlignment w:val="baseline"/>
        <w:rPr>
          <w:rFonts w:ascii="ＭＳ ゴシック" w:eastAsia="ＭＳ ゴシック" w:hAnsi="ＭＳ ゴシック" w:cs="ＭＳ ゴシック"/>
          <w:color w:val="000000"/>
          <w:kern w:val="0"/>
          <w:sz w:val="18"/>
          <w:szCs w:val="21"/>
        </w:rPr>
      </w:pPr>
      <w:r w:rsidRPr="000179CD">
        <w:rPr>
          <w:rFonts w:ascii="ＭＳ ゴシック" w:eastAsia="ＭＳ ゴシック" w:hAnsi="ＭＳ ゴシック" w:cs="ＭＳ ゴシック" w:hint="eastAsia"/>
          <w:color w:val="000000"/>
          <w:kern w:val="0"/>
          <w:sz w:val="18"/>
          <w:szCs w:val="21"/>
        </w:rPr>
        <w:t>（注１）本様式は、１つの指定業種に属する事業のみを営んでいる場合、又は営んでいる複数の事業が全て指定業種に属する場合に使用する。</w:t>
      </w:r>
    </w:p>
    <w:p w:rsidR="00107AE5" w:rsidRPr="000179CD" w:rsidRDefault="00107AE5" w:rsidP="000179CD">
      <w:pPr>
        <w:suppressAutoHyphens/>
        <w:spacing w:line="180" w:lineRule="exact"/>
        <w:ind w:left="862" w:hanging="862"/>
        <w:jc w:val="left"/>
        <w:textAlignment w:val="baseline"/>
        <w:rPr>
          <w:rFonts w:ascii="ＭＳ ゴシック" w:eastAsia="ＭＳ ゴシック" w:hAnsi="ＭＳ ゴシック" w:cs="ＭＳ ゴシック"/>
          <w:color w:val="000000"/>
          <w:kern w:val="0"/>
          <w:sz w:val="18"/>
          <w:szCs w:val="21"/>
        </w:rPr>
      </w:pPr>
      <w:r w:rsidRPr="000179CD">
        <w:rPr>
          <w:rFonts w:ascii="ＭＳ ゴシック" w:eastAsia="ＭＳ ゴシック" w:hAnsi="ＭＳ ゴシック" w:cs="ＭＳ ゴシック" w:hint="eastAsia"/>
          <w:color w:val="000000"/>
          <w:kern w:val="0"/>
          <w:sz w:val="18"/>
          <w:szCs w:val="21"/>
        </w:rPr>
        <w:t>（注２）上昇率及び依存率が２０％以上となっていること。</w:t>
      </w:r>
    </w:p>
    <w:p w:rsidR="00107AE5" w:rsidRPr="000179CD" w:rsidRDefault="00107AE5" w:rsidP="000179CD">
      <w:pPr>
        <w:suppressAutoHyphens/>
        <w:spacing w:line="180" w:lineRule="exact"/>
        <w:ind w:left="738" w:hanging="738"/>
        <w:jc w:val="left"/>
        <w:textAlignment w:val="baseline"/>
        <w:rPr>
          <w:rFonts w:ascii="ＭＳ ゴシック" w:eastAsia="ＭＳ ゴシック" w:hAnsi="ＭＳ ゴシック" w:cs="ＭＳ ゴシック"/>
          <w:color w:val="000000"/>
          <w:kern w:val="0"/>
          <w:sz w:val="18"/>
          <w:szCs w:val="21"/>
        </w:rPr>
      </w:pPr>
      <w:r w:rsidRPr="000179CD">
        <w:rPr>
          <w:rFonts w:ascii="ＭＳ ゴシック" w:eastAsia="ＭＳ ゴシック" w:hAnsi="ＭＳ ゴシック" w:cs="ＭＳ ゴシック" w:hint="eastAsia"/>
          <w:color w:val="000000"/>
          <w:kern w:val="0"/>
          <w:sz w:val="18"/>
          <w:szCs w:val="21"/>
        </w:rPr>
        <w:t>（注３）Ｐ＞０となっていること。</w:t>
      </w:r>
    </w:p>
    <w:p w:rsidR="00107AE5" w:rsidRPr="000179CD" w:rsidRDefault="00107AE5" w:rsidP="000179CD">
      <w:pPr>
        <w:suppressAutoHyphens/>
        <w:spacing w:line="180" w:lineRule="exact"/>
        <w:ind w:left="738" w:hanging="738"/>
        <w:jc w:val="left"/>
        <w:textAlignment w:val="baseline"/>
        <w:rPr>
          <w:rFonts w:ascii="ＭＳ ゴシック" w:eastAsia="ＭＳ ゴシック" w:hAnsi="Times New Roman"/>
          <w:color w:val="000000"/>
          <w:spacing w:val="16"/>
          <w:kern w:val="0"/>
          <w:sz w:val="18"/>
          <w:szCs w:val="21"/>
        </w:rPr>
      </w:pPr>
      <w:r w:rsidRPr="000179CD">
        <w:rPr>
          <w:rFonts w:ascii="ＭＳ ゴシック" w:eastAsia="ＭＳ ゴシック" w:hAnsi="ＭＳ ゴシック" w:cs="ＭＳ ゴシック" w:hint="eastAsia"/>
          <w:color w:val="000000"/>
          <w:kern w:val="0"/>
          <w:sz w:val="18"/>
          <w:szCs w:val="21"/>
        </w:rPr>
        <w:t>（注４）申請者全体の値を記載。</w:t>
      </w:r>
    </w:p>
    <w:p w:rsidR="00107AE5" w:rsidRPr="000179CD" w:rsidRDefault="00107AE5" w:rsidP="000179CD">
      <w:pPr>
        <w:suppressAutoHyphens/>
        <w:spacing w:line="180" w:lineRule="exact"/>
        <w:ind w:left="1230" w:hanging="1230"/>
        <w:jc w:val="left"/>
        <w:textAlignment w:val="baseline"/>
        <w:rPr>
          <w:rFonts w:ascii="ＭＳ ゴシック" w:eastAsia="ＭＳ ゴシック" w:hAnsi="Times New Roman"/>
          <w:color w:val="000000"/>
          <w:spacing w:val="16"/>
          <w:kern w:val="0"/>
          <w:sz w:val="18"/>
          <w:szCs w:val="21"/>
        </w:rPr>
      </w:pPr>
      <w:r w:rsidRPr="000179CD">
        <w:rPr>
          <w:rFonts w:ascii="ＭＳ ゴシック" w:eastAsia="ＭＳ ゴシック" w:hAnsi="ＭＳ ゴシック" w:cs="ＭＳ ゴシック" w:hint="eastAsia"/>
          <w:color w:val="000000"/>
          <w:kern w:val="0"/>
          <w:sz w:val="18"/>
          <w:szCs w:val="21"/>
        </w:rPr>
        <w:t>（留意事項）</w:t>
      </w:r>
    </w:p>
    <w:p w:rsidR="00107AE5" w:rsidRPr="000179CD" w:rsidRDefault="00107AE5" w:rsidP="000179CD">
      <w:pPr>
        <w:suppressAutoHyphens/>
        <w:spacing w:line="180" w:lineRule="exact"/>
        <w:jc w:val="left"/>
        <w:textAlignment w:val="baseline"/>
        <w:rPr>
          <w:rFonts w:ascii="ＭＳ ゴシック" w:eastAsia="ＭＳ ゴシック" w:hAnsi="Times New Roman"/>
          <w:color w:val="000000"/>
          <w:spacing w:val="16"/>
          <w:kern w:val="0"/>
          <w:sz w:val="18"/>
          <w:szCs w:val="21"/>
        </w:rPr>
      </w:pPr>
      <w:r w:rsidRPr="000179CD">
        <w:rPr>
          <w:rFonts w:ascii="ＭＳ ゴシック" w:eastAsia="ＭＳ ゴシック" w:hAnsi="ＭＳ ゴシック" w:cs="ＭＳ ゴシック" w:hint="eastAsia"/>
          <w:color w:val="000000"/>
          <w:kern w:val="0"/>
          <w:sz w:val="18"/>
          <w:szCs w:val="21"/>
        </w:rPr>
        <w:t xml:space="preserve">　①　本認定とは別に、金融機関及び信用保証協会による金融上の審査があります。</w:t>
      </w:r>
    </w:p>
    <w:p w:rsidR="00107AE5" w:rsidRPr="000179CD" w:rsidRDefault="00107AE5" w:rsidP="000179CD">
      <w:pPr>
        <w:widowControl/>
        <w:spacing w:line="180" w:lineRule="exact"/>
        <w:ind w:left="463" w:hangingChars="257" w:hanging="463"/>
        <w:jc w:val="left"/>
        <w:rPr>
          <w:rFonts w:ascii="ＭＳ ゴシック" w:eastAsia="ＭＳ ゴシック" w:hAnsi="ＭＳ ゴシック" w:cs="ＭＳ ゴシック"/>
          <w:color w:val="000000"/>
          <w:kern w:val="0"/>
          <w:sz w:val="18"/>
          <w:szCs w:val="21"/>
        </w:rPr>
      </w:pPr>
      <w:r w:rsidRPr="000179CD">
        <w:rPr>
          <w:rFonts w:ascii="ＭＳ ゴシック" w:eastAsia="ＭＳ ゴシック" w:hAnsi="ＭＳ ゴシック" w:cs="ＭＳ ゴシック" w:hint="eastAsia"/>
          <w:color w:val="000000"/>
          <w:kern w:val="0"/>
          <w:sz w:val="18"/>
          <w:szCs w:val="21"/>
        </w:rPr>
        <w:t xml:space="preserve">　②　</w:t>
      </w:r>
      <w:r w:rsidR="0096585F" w:rsidRPr="000179CD">
        <w:rPr>
          <w:rFonts w:ascii="ＭＳ ゴシック" w:eastAsia="ＭＳ ゴシック" w:hAnsi="ＭＳ ゴシック" w:cs="ＭＳ ゴシック" w:hint="eastAsia"/>
          <w:color w:val="000000"/>
          <w:kern w:val="0"/>
          <w:sz w:val="18"/>
          <w:szCs w:val="21"/>
        </w:rPr>
        <w:t>黒潮町長</w:t>
      </w:r>
      <w:r w:rsidRPr="000179CD">
        <w:rPr>
          <w:rFonts w:ascii="ＭＳ ゴシック" w:eastAsia="ＭＳ ゴシック" w:hAnsi="ＭＳ ゴシック" w:cs="ＭＳ ゴシック" w:hint="eastAsia"/>
          <w:color w:val="000000"/>
          <w:kern w:val="0"/>
          <w:sz w:val="18"/>
          <w:szCs w:val="21"/>
        </w:rPr>
        <w:t>から認定を受けた後、本認定の有効期間内に金融機関又は信用保証協会に対して、経営安定関連保証の申込みを行うことが必要です。</w:t>
      </w:r>
    </w:p>
    <w:p w:rsidR="001372FB" w:rsidRDefault="00842829" w:rsidP="00842829">
      <w:pPr>
        <w:widowControl/>
        <w:jc w:val="left"/>
      </w:pP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14:anchorId="0C2C074A" wp14:editId="10206087">
                <wp:simplePos x="0" y="0"/>
                <wp:positionH relativeFrom="column">
                  <wp:posOffset>-46355</wp:posOffset>
                </wp:positionH>
                <wp:positionV relativeFrom="paragraph">
                  <wp:posOffset>50165</wp:posOffset>
                </wp:positionV>
                <wp:extent cx="6257925" cy="1441450"/>
                <wp:effectExtent l="0" t="0" r="28575" b="254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441450"/>
                        </a:xfrm>
                        <a:prstGeom prst="rect">
                          <a:avLst/>
                        </a:prstGeom>
                        <a:solidFill>
                          <a:srgbClr val="FFFFFF"/>
                        </a:solidFill>
                        <a:ln w="9525">
                          <a:solidFill>
                            <a:srgbClr val="000000"/>
                          </a:solidFill>
                          <a:miter lim="800000"/>
                          <a:headEnd/>
                          <a:tailEnd/>
                        </a:ln>
                      </wps:spPr>
                      <wps:txbx>
                        <w:txbxContent>
                          <w:p w:rsidR="00077C22" w:rsidRDefault="00077C22" w:rsidP="00842829">
                            <w:pPr>
                              <w:wordWrap w:val="0"/>
                              <w:jc w:val="right"/>
                              <w:rPr>
                                <w:rFonts w:asciiTheme="majorEastAsia" w:eastAsiaTheme="majorEastAsia" w:hAnsiTheme="majorEastAsia"/>
                              </w:rPr>
                            </w:pPr>
                            <w:r>
                              <w:rPr>
                                <w:rFonts w:asciiTheme="majorEastAsia" w:eastAsiaTheme="majorEastAsia" w:hAnsiTheme="majorEastAsia" w:hint="eastAsia"/>
                              </w:rPr>
                              <w:t>黒潮</w:t>
                            </w:r>
                            <w:r w:rsidR="009561D8">
                              <w:rPr>
                                <w:rFonts w:asciiTheme="majorEastAsia" w:eastAsiaTheme="majorEastAsia" w:hAnsiTheme="majorEastAsia" w:hint="eastAsia"/>
                              </w:rPr>
                              <w:t>産</w:t>
                            </w:r>
                            <w:bookmarkStart w:id="0" w:name="_GoBack"/>
                            <w:bookmarkEnd w:id="0"/>
                            <w:r w:rsidR="00387D35">
                              <w:rPr>
                                <w:rFonts w:asciiTheme="majorEastAsia" w:eastAsiaTheme="majorEastAsia" w:hAnsiTheme="majorEastAsia"/>
                              </w:rPr>
                              <w:t xml:space="preserve">第　　　</w:t>
                            </w:r>
                            <w:r>
                              <w:rPr>
                                <w:rFonts w:asciiTheme="majorEastAsia" w:eastAsiaTheme="majorEastAsia" w:hAnsiTheme="majorEastAsia"/>
                              </w:rPr>
                              <w:t>号</w:t>
                            </w:r>
                            <w:r w:rsidR="00387D35">
                              <w:rPr>
                                <w:rFonts w:asciiTheme="majorEastAsia" w:eastAsiaTheme="majorEastAsia" w:hAnsiTheme="majorEastAsia" w:hint="eastAsia"/>
                              </w:rPr>
                              <w:t xml:space="preserve">　</w:t>
                            </w:r>
                            <w:r w:rsidR="00387D35">
                              <w:rPr>
                                <w:rFonts w:asciiTheme="majorEastAsia" w:eastAsiaTheme="majorEastAsia" w:hAnsiTheme="majorEastAsia"/>
                              </w:rPr>
                              <w:t xml:space="preserve">　</w:t>
                            </w:r>
                          </w:p>
                          <w:p w:rsidR="00842829" w:rsidRPr="00361E64" w:rsidRDefault="00842829" w:rsidP="00077C22">
                            <w:pPr>
                              <w:jc w:val="right"/>
                              <w:rPr>
                                <w:rFonts w:asciiTheme="majorEastAsia" w:eastAsiaTheme="majorEastAsia" w:hAnsiTheme="majorEastAsia"/>
                              </w:rPr>
                            </w:pPr>
                            <w:r>
                              <w:rPr>
                                <w:rFonts w:asciiTheme="majorEastAsia" w:eastAsiaTheme="majorEastAsia" w:hAnsiTheme="majorEastAsia" w:hint="eastAsia"/>
                              </w:rPr>
                              <w:t>令和</w:t>
                            </w:r>
                            <w:r w:rsidRPr="00361E64">
                              <w:rPr>
                                <w:rFonts w:asciiTheme="majorEastAsia" w:eastAsiaTheme="majorEastAsia" w:hAnsiTheme="majorEastAsia" w:hint="eastAsia"/>
                              </w:rPr>
                              <w:t xml:space="preserve">　　年　　月　　日　　</w:t>
                            </w:r>
                          </w:p>
                          <w:p w:rsidR="00842829" w:rsidRPr="00361E64" w:rsidRDefault="00842829" w:rsidP="00842829">
                            <w:pPr>
                              <w:rPr>
                                <w:rFonts w:asciiTheme="majorEastAsia" w:eastAsiaTheme="majorEastAsia" w:hAnsiTheme="majorEastAsia"/>
                              </w:rPr>
                            </w:pPr>
                            <w:r>
                              <w:rPr>
                                <w:rFonts w:asciiTheme="majorEastAsia" w:eastAsiaTheme="majorEastAsia" w:hAnsiTheme="majorEastAsia" w:hint="eastAsia"/>
                              </w:rPr>
                              <w:t xml:space="preserve">　　</w:t>
                            </w:r>
                            <w:r w:rsidRPr="00361E64">
                              <w:rPr>
                                <w:rFonts w:asciiTheme="majorEastAsia" w:eastAsiaTheme="majorEastAsia" w:hAnsiTheme="majorEastAsia" w:hint="eastAsia"/>
                              </w:rPr>
                              <w:t>申請のとおり、相違ないことを認定します。</w:t>
                            </w:r>
                          </w:p>
                          <w:p w:rsidR="00842829" w:rsidRPr="00361E64" w:rsidRDefault="00842829" w:rsidP="00842829">
                            <w:pPr>
                              <w:ind w:firstLineChars="100" w:firstLine="210"/>
                              <w:rPr>
                                <w:rFonts w:asciiTheme="majorEastAsia" w:eastAsiaTheme="majorEastAsia" w:hAnsiTheme="majorEastAsia"/>
                              </w:rPr>
                            </w:pPr>
                            <w:r>
                              <w:rPr>
                                <w:rFonts w:asciiTheme="majorEastAsia" w:eastAsiaTheme="majorEastAsia" w:hAnsiTheme="majorEastAsia" w:hint="eastAsia"/>
                              </w:rPr>
                              <w:t>（注）本認定書の有効期間：令和</w:t>
                            </w:r>
                            <w:r w:rsidRPr="00361E64">
                              <w:rPr>
                                <w:rFonts w:asciiTheme="majorEastAsia" w:eastAsiaTheme="majorEastAsia" w:hAnsiTheme="majorEastAsia" w:hint="eastAsia"/>
                              </w:rPr>
                              <w:t xml:space="preserve">　　年　　月　　日から</w:t>
                            </w:r>
                            <w:r>
                              <w:rPr>
                                <w:rFonts w:asciiTheme="majorEastAsia" w:eastAsiaTheme="majorEastAsia" w:hAnsiTheme="majorEastAsia" w:hint="eastAsia"/>
                              </w:rPr>
                              <w:t>令和</w:t>
                            </w:r>
                            <w:r w:rsidRPr="00361E64">
                              <w:rPr>
                                <w:rFonts w:asciiTheme="majorEastAsia" w:eastAsiaTheme="majorEastAsia" w:hAnsiTheme="majorEastAsia" w:hint="eastAsia"/>
                              </w:rPr>
                              <w:t xml:space="preserve">　　年　　月　　日まで</w:t>
                            </w:r>
                          </w:p>
                          <w:p w:rsidR="00842829" w:rsidRPr="00361E64" w:rsidRDefault="00842829" w:rsidP="00842829">
                            <w:pPr>
                              <w:rPr>
                                <w:rFonts w:asciiTheme="majorEastAsia" w:eastAsiaTheme="majorEastAsia" w:hAnsiTheme="majorEastAsia"/>
                              </w:rPr>
                            </w:pPr>
                            <w:r w:rsidRPr="00361E64">
                              <w:rPr>
                                <w:rFonts w:asciiTheme="majorEastAsia" w:eastAsiaTheme="majorEastAsia" w:hAnsiTheme="majorEastAsia" w:hint="eastAsia"/>
                              </w:rPr>
                              <w:t xml:space="preserve">　　　　　　</w:t>
                            </w:r>
                          </w:p>
                          <w:p w:rsidR="00842829" w:rsidRPr="00361E64" w:rsidRDefault="00842829" w:rsidP="00842829">
                            <w:pPr>
                              <w:rPr>
                                <w:rFonts w:asciiTheme="majorEastAsia" w:eastAsiaTheme="majorEastAsia" w:hAnsiTheme="majorEastAsia"/>
                              </w:rPr>
                            </w:pPr>
                            <w:r w:rsidRPr="00361E64">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黒潮町長　</w:t>
                            </w:r>
                            <w:r w:rsidR="009B45D5">
                              <w:rPr>
                                <w:rFonts w:asciiTheme="majorEastAsia" w:eastAsiaTheme="majorEastAsia" w:hAnsiTheme="majorEastAsia" w:hint="eastAsia"/>
                              </w:rPr>
                              <w:t>松本　敏郎</w:t>
                            </w:r>
                            <w:r w:rsidRPr="00361E64">
                              <w:rPr>
                                <w:rFonts w:asciiTheme="majorEastAsia" w:eastAsiaTheme="majorEastAsia" w:hAnsiTheme="majorEastAsia" w:hint="eastAsia"/>
                              </w:rPr>
                              <w:t xml:space="preserve">　　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2C074A" id="_x0000_t202" coordsize="21600,21600" o:spt="202" path="m,l,21600r21600,l21600,xe">
                <v:stroke joinstyle="miter"/>
                <v:path gradientshapeok="t" o:connecttype="rect"/>
              </v:shapetype>
              <v:shape id="テキスト ボックス 1" o:spid="_x0000_s1026" type="#_x0000_t202" style="position:absolute;margin-left:-3.65pt;margin-top:3.95pt;width:492.7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">
                <v:textbox>
                  <w:txbxContent>
                    <w:p w:rsidR="00077C22" w:rsidRDefault="00077C22" w:rsidP="00842829">
                      <w:pPr>
                        <w:wordWrap w:val="0"/>
                        <w:jc w:val="right"/>
                        <w:rPr>
                          <w:rFonts w:asciiTheme="majorEastAsia" w:eastAsiaTheme="majorEastAsia" w:hAnsiTheme="majorEastAsia"/>
                        </w:rPr>
                      </w:pPr>
                      <w:r>
                        <w:rPr>
                          <w:rFonts w:asciiTheme="majorEastAsia" w:eastAsiaTheme="majorEastAsia" w:hAnsiTheme="majorEastAsia" w:hint="eastAsia"/>
                        </w:rPr>
                        <w:t>黒潮</w:t>
                      </w:r>
                      <w:r w:rsidR="009561D8">
                        <w:rPr>
                          <w:rFonts w:asciiTheme="majorEastAsia" w:eastAsiaTheme="majorEastAsia" w:hAnsiTheme="majorEastAsia" w:hint="eastAsia"/>
                        </w:rPr>
                        <w:t>産</w:t>
                      </w:r>
                      <w:bookmarkStart w:id="1" w:name="_GoBack"/>
                      <w:bookmarkEnd w:id="1"/>
                      <w:r w:rsidR="00387D35">
                        <w:rPr>
                          <w:rFonts w:asciiTheme="majorEastAsia" w:eastAsiaTheme="majorEastAsia" w:hAnsiTheme="majorEastAsia"/>
                        </w:rPr>
                        <w:t xml:space="preserve">第　　　</w:t>
                      </w:r>
                      <w:r>
                        <w:rPr>
                          <w:rFonts w:asciiTheme="majorEastAsia" w:eastAsiaTheme="majorEastAsia" w:hAnsiTheme="majorEastAsia"/>
                        </w:rPr>
                        <w:t>号</w:t>
                      </w:r>
                      <w:r w:rsidR="00387D35">
                        <w:rPr>
                          <w:rFonts w:asciiTheme="majorEastAsia" w:eastAsiaTheme="majorEastAsia" w:hAnsiTheme="majorEastAsia" w:hint="eastAsia"/>
                        </w:rPr>
                        <w:t xml:space="preserve">　</w:t>
                      </w:r>
                      <w:r w:rsidR="00387D35">
                        <w:rPr>
                          <w:rFonts w:asciiTheme="majorEastAsia" w:eastAsiaTheme="majorEastAsia" w:hAnsiTheme="majorEastAsia"/>
                        </w:rPr>
                        <w:t xml:space="preserve">　</w:t>
                      </w:r>
                    </w:p>
                    <w:p w:rsidR="00842829" w:rsidRPr="00361E64" w:rsidRDefault="00842829" w:rsidP="00077C22">
                      <w:pPr>
                        <w:jc w:val="right"/>
                        <w:rPr>
                          <w:rFonts w:asciiTheme="majorEastAsia" w:eastAsiaTheme="majorEastAsia" w:hAnsiTheme="majorEastAsia"/>
                        </w:rPr>
                      </w:pPr>
                      <w:r>
                        <w:rPr>
                          <w:rFonts w:asciiTheme="majorEastAsia" w:eastAsiaTheme="majorEastAsia" w:hAnsiTheme="majorEastAsia" w:hint="eastAsia"/>
                        </w:rPr>
                        <w:t>令和</w:t>
                      </w:r>
                      <w:r w:rsidRPr="00361E64">
                        <w:rPr>
                          <w:rFonts w:asciiTheme="majorEastAsia" w:eastAsiaTheme="majorEastAsia" w:hAnsiTheme="majorEastAsia" w:hint="eastAsia"/>
                        </w:rPr>
                        <w:t xml:space="preserve">　　年　　月　　日　　</w:t>
                      </w:r>
                    </w:p>
                    <w:p w:rsidR="00842829" w:rsidRPr="00361E64" w:rsidRDefault="00842829" w:rsidP="00842829">
                      <w:pPr>
                        <w:rPr>
                          <w:rFonts w:asciiTheme="majorEastAsia" w:eastAsiaTheme="majorEastAsia" w:hAnsiTheme="majorEastAsia"/>
                        </w:rPr>
                      </w:pPr>
                      <w:r>
                        <w:rPr>
                          <w:rFonts w:asciiTheme="majorEastAsia" w:eastAsiaTheme="majorEastAsia" w:hAnsiTheme="majorEastAsia" w:hint="eastAsia"/>
                        </w:rPr>
                        <w:t xml:space="preserve">　　</w:t>
                      </w:r>
                      <w:r w:rsidRPr="00361E64">
                        <w:rPr>
                          <w:rFonts w:asciiTheme="majorEastAsia" w:eastAsiaTheme="majorEastAsia" w:hAnsiTheme="majorEastAsia" w:hint="eastAsia"/>
                        </w:rPr>
                        <w:t>申請のとおり、相違ないことを認定します。</w:t>
                      </w:r>
                    </w:p>
                    <w:p w:rsidR="00842829" w:rsidRPr="00361E64" w:rsidRDefault="00842829" w:rsidP="00842829">
                      <w:pPr>
                        <w:ind w:firstLineChars="100" w:firstLine="210"/>
                        <w:rPr>
                          <w:rFonts w:asciiTheme="majorEastAsia" w:eastAsiaTheme="majorEastAsia" w:hAnsiTheme="majorEastAsia"/>
                        </w:rPr>
                      </w:pPr>
                      <w:r>
                        <w:rPr>
                          <w:rFonts w:asciiTheme="majorEastAsia" w:eastAsiaTheme="majorEastAsia" w:hAnsiTheme="majorEastAsia" w:hint="eastAsia"/>
                        </w:rPr>
                        <w:t>（注）本認定書の有効期間：令和</w:t>
                      </w:r>
                      <w:r w:rsidRPr="00361E64">
                        <w:rPr>
                          <w:rFonts w:asciiTheme="majorEastAsia" w:eastAsiaTheme="majorEastAsia" w:hAnsiTheme="majorEastAsia" w:hint="eastAsia"/>
                        </w:rPr>
                        <w:t xml:space="preserve">　　年　　月　　日から</w:t>
                      </w:r>
                      <w:r>
                        <w:rPr>
                          <w:rFonts w:asciiTheme="majorEastAsia" w:eastAsiaTheme="majorEastAsia" w:hAnsiTheme="majorEastAsia" w:hint="eastAsia"/>
                        </w:rPr>
                        <w:t>令和</w:t>
                      </w:r>
                      <w:r w:rsidRPr="00361E64">
                        <w:rPr>
                          <w:rFonts w:asciiTheme="majorEastAsia" w:eastAsiaTheme="majorEastAsia" w:hAnsiTheme="majorEastAsia" w:hint="eastAsia"/>
                        </w:rPr>
                        <w:t xml:space="preserve">　　年　　月　　日まで</w:t>
                      </w:r>
                    </w:p>
                    <w:p w:rsidR="00842829" w:rsidRPr="00361E64" w:rsidRDefault="00842829" w:rsidP="00842829">
                      <w:pPr>
                        <w:rPr>
                          <w:rFonts w:asciiTheme="majorEastAsia" w:eastAsiaTheme="majorEastAsia" w:hAnsiTheme="majorEastAsia"/>
                        </w:rPr>
                      </w:pPr>
                      <w:r w:rsidRPr="00361E64">
                        <w:rPr>
                          <w:rFonts w:asciiTheme="majorEastAsia" w:eastAsiaTheme="majorEastAsia" w:hAnsiTheme="majorEastAsia" w:hint="eastAsia"/>
                        </w:rPr>
                        <w:t xml:space="preserve">　　　　　　</w:t>
                      </w:r>
                    </w:p>
                    <w:p w:rsidR="00842829" w:rsidRPr="00361E64" w:rsidRDefault="00842829" w:rsidP="00842829">
                      <w:pPr>
                        <w:rPr>
                          <w:rFonts w:asciiTheme="majorEastAsia" w:eastAsiaTheme="majorEastAsia" w:hAnsiTheme="majorEastAsia"/>
                        </w:rPr>
                      </w:pPr>
                      <w:r w:rsidRPr="00361E64">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黒潮町長　</w:t>
                      </w:r>
                      <w:r w:rsidR="009B45D5">
                        <w:rPr>
                          <w:rFonts w:asciiTheme="majorEastAsia" w:eastAsiaTheme="majorEastAsia" w:hAnsiTheme="majorEastAsia" w:hint="eastAsia"/>
                        </w:rPr>
                        <w:t>松本　敏郎</w:t>
                      </w:r>
                      <w:r w:rsidRPr="00361E64">
                        <w:rPr>
                          <w:rFonts w:asciiTheme="majorEastAsia" w:eastAsiaTheme="majorEastAsia" w:hAnsiTheme="majorEastAsia" w:hint="eastAsia"/>
                        </w:rPr>
                        <w:t xml:space="preserve">　　印</w:t>
                      </w:r>
                    </w:p>
                  </w:txbxContent>
                </v:textbox>
              </v:shape>
            </w:pict>
          </mc:Fallback>
        </mc:AlternateContent>
      </w:r>
      <w:r>
        <w:br w:type="page"/>
      </w:r>
    </w:p>
    <w:p w:rsidR="00842829" w:rsidRPr="00842829" w:rsidRDefault="00842829" w:rsidP="00842829">
      <w:pPr>
        <w:widowControl/>
        <w:spacing w:line="320" w:lineRule="exact"/>
        <w:ind w:left="540" w:hangingChars="257" w:hanging="540"/>
        <w:jc w:val="right"/>
        <w:rPr>
          <w:rFonts w:ascii="ＭＳ ゴシック" w:eastAsia="ＭＳ ゴシック" w:hAnsi="ＭＳ ゴシック" w:cs="ＭＳ ゴシック"/>
          <w:color w:val="000000"/>
          <w:kern w:val="0"/>
          <w:szCs w:val="21"/>
        </w:rPr>
      </w:pPr>
      <w:r w:rsidRPr="00842829">
        <w:rPr>
          <w:rFonts w:ascii="ＭＳ ゴシック" w:eastAsia="ＭＳ ゴシック" w:hAnsi="ＭＳ ゴシック" w:cs="ＭＳ ゴシック" w:hint="eastAsia"/>
          <w:color w:val="000000"/>
          <w:kern w:val="0"/>
          <w:szCs w:val="21"/>
        </w:rPr>
        <w:lastRenderedPageBreak/>
        <w:t>（申請書ロ－①の添付書類）</w:t>
      </w:r>
    </w:p>
    <w:p w:rsidR="00842829" w:rsidRPr="00842829" w:rsidRDefault="00842829" w:rsidP="00842829">
      <w:pPr>
        <w:suppressAutoHyphens/>
        <w:kinsoku w:val="0"/>
        <w:autoSpaceDE w:val="0"/>
        <w:autoSpaceDN w:val="0"/>
        <w:spacing w:line="320" w:lineRule="exact"/>
        <w:jc w:val="left"/>
        <w:rPr>
          <w:rFonts w:ascii="ＭＳ ゴシック" w:eastAsia="ＭＳ ゴシック" w:hAnsi="ＭＳ ゴシック"/>
          <w:szCs w:val="21"/>
          <w:u w:val="single"/>
        </w:rPr>
      </w:pPr>
      <w:r w:rsidRPr="00842829">
        <w:rPr>
          <w:rFonts w:ascii="ＭＳ ゴシック" w:eastAsia="ＭＳ ゴシック" w:hAnsi="ＭＳ ゴシック" w:hint="eastAsia"/>
          <w:szCs w:val="21"/>
          <w:u w:val="single"/>
        </w:rPr>
        <w:t xml:space="preserve">申請者名：　　　　　　　　　　　　　　　</w:t>
      </w:r>
      <w:r w:rsidRPr="00842829">
        <w:rPr>
          <w:rFonts w:ascii="ＭＳ ゴシック" w:eastAsia="ＭＳ ゴシック" w:hAnsi="ＭＳ ゴシック" w:hint="eastAsia"/>
          <w:szCs w:val="21"/>
        </w:rPr>
        <w:t>印</w:t>
      </w:r>
    </w:p>
    <w:p w:rsidR="00842829" w:rsidRPr="00842829" w:rsidRDefault="00842829" w:rsidP="00842829">
      <w:pPr>
        <w:widowControl/>
        <w:spacing w:line="320" w:lineRule="exact"/>
        <w:jc w:val="left"/>
        <w:rPr>
          <w:rFonts w:ascii="ＭＳ ゴシック" w:eastAsia="ＭＳ ゴシック" w:hAnsi="ＭＳ ゴシック"/>
          <w:szCs w:val="21"/>
        </w:rPr>
      </w:pPr>
    </w:p>
    <w:p w:rsidR="00842829" w:rsidRPr="00842829" w:rsidRDefault="00842829" w:rsidP="00842829">
      <w:pPr>
        <w:widowControl/>
        <w:spacing w:line="320" w:lineRule="exact"/>
        <w:jc w:val="left"/>
        <w:rPr>
          <w:rFonts w:ascii="ＭＳ ゴシック" w:eastAsia="ＭＳ ゴシック" w:hAnsi="ＭＳ ゴシック"/>
          <w:szCs w:val="21"/>
        </w:rPr>
      </w:pPr>
      <w:r w:rsidRPr="00842829">
        <w:rPr>
          <w:rFonts w:ascii="ＭＳ ゴシック" w:eastAsia="ＭＳ ゴシック" w:hAnsi="ＭＳ ゴシック" w:hint="eastAsia"/>
          <w:szCs w:val="21"/>
        </w:rPr>
        <w:t>（表１：事業が属する業種毎の最近１年間の売上高）</w:t>
      </w:r>
    </w:p>
    <w:tbl>
      <w:tblPr>
        <w:tblStyle w:val="aa"/>
        <w:tblW w:w="9918" w:type="dxa"/>
        <w:tblLook w:val="04A0" w:firstRow="1" w:lastRow="0" w:firstColumn="1" w:lastColumn="0" w:noHBand="0" w:noVBand="1"/>
      </w:tblPr>
      <w:tblGrid>
        <w:gridCol w:w="3823"/>
        <w:gridCol w:w="3543"/>
        <w:gridCol w:w="2552"/>
      </w:tblGrid>
      <w:tr w:rsidR="00842829" w:rsidRPr="00842829" w:rsidTr="00842829">
        <w:tc>
          <w:tcPr>
            <w:tcW w:w="3823" w:type="dxa"/>
          </w:tcPr>
          <w:p w:rsidR="00842829" w:rsidRPr="00842829" w:rsidRDefault="00842829" w:rsidP="00842829">
            <w:pPr>
              <w:widowControl/>
              <w:spacing w:line="320" w:lineRule="exact"/>
              <w:jc w:val="center"/>
              <w:rPr>
                <w:rFonts w:ascii="ＭＳ ゴシック" w:eastAsia="ＭＳ ゴシック" w:hAnsi="ＭＳ ゴシック"/>
                <w:sz w:val="21"/>
                <w:szCs w:val="21"/>
              </w:rPr>
            </w:pPr>
            <w:r w:rsidRPr="00842829">
              <w:rPr>
                <w:rFonts w:ascii="ＭＳ ゴシック" w:eastAsia="ＭＳ ゴシック" w:hAnsi="ＭＳ ゴシック" w:hint="eastAsia"/>
                <w:sz w:val="21"/>
                <w:szCs w:val="21"/>
              </w:rPr>
              <w:t>業種</w:t>
            </w:r>
          </w:p>
        </w:tc>
        <w:tc>
          <w:tcPr>
            <w:tcW w:w="3543" w:type="dxa"/>
          </w:tcPr>
          <w:p w:rsidR="00842829" w:rsidRPr="00842829" w:rsidRDefault="00842829" w:rsidP="00842829">
            <w:pPr>
              <w:widowControl/>
              <w:spacing w:line="320" w:lineRule="exact"/>
              <w:jc w:val="center"/>
              <w:rPr>
                <w:rFonts w:ascii="ＭＳ ゴシック" w:eastAsia="ＭＳ ゴシック" w:hAnsi="ＭＳ ゴシック"/>
                <w:sz w:val="21"/>
                <w:szCs w:val="21"/>
              </w:rPr>
            </w:pPr>
            <w:r w:rsidRPr="00842829">
              <w:rPr>
                <w:rFonts w:ascii="ＭＳ ゴシック" w:eastAsia="ＭＳ ゴシック" w:hAnsi="ＭＳ ゴシック" w:hint="eastAsia"/>
                <w:sz w:val="21"/>
                <w:szCs w:val="21"/>
              </w:rPr>
              <w:t>最近の売上高</w:t>
            </w:r>
          </w:p>
        </w:tc>
        <w:tc>
          <w:tcPr>
            <w:tcW w:w="2552" w:type="dxa"/>
          </w:tcPr>
          <w:p w:rsidR="00842829" w:rsidRPr="00842829" w:rsidRDefault="00842829" w:rsidP="00842829">
            <w:pPr>
              <w:widowControl/>
              <w:spacing w:line="320" w:lineRule="exact"/>
              <w:jc w:val="center"/>
              <w:rPr>
                <w:rFonts w:ascii="ＭＳ ゴシック" w:eastAsia="ＭＳ ゴシック" w:hAnsi="ＭＳ ゴシック"/>
                <w:sz w:val="21"/>
                <w:szCs w:val="21"/>
              </w:rPr>
            </w:pPr>
            <w:r w:rsidRPr="00842829">
              <w:rPr>
                <w:rFonts w:ascii="ＭＳ ゴシック" w:eastAsia="ＭＳ ゴシック" w:hAnsi="ＭＳ ゴシック" w:hint="eastAsia"/>
                <w:sz w:val="21"/>
                <w:szCs w:val="21"/>
              </w:rPr>
              <w:t>構成比</w:t>
            </w:r>
          </w:p>
        </w:tc>
      </w:tr>
      <w:tr w:rsidR="00842829" w:rsidRPr="00842829" w:rsidTr="00842829">
        <w:tc>
          <w:tcPr>
            <w:tcW w:w="3823" w:type="dxa"/>
          </w:tcPr>
          <w:p w:rsidR="00842829" w:rsidRPr="00842829" w:rsidRDefault="00842829" w:rsidP="00842829">
            <w:pPr>
              <w:widowControl/>
              <w:spacing w:line="320" w:lineRule="exact"/>
              <w:jc w:val="left"/>
              <w:rPr>
                <w:rFonts w:ascii="ＭＳ ゴシック" w:eastAsia="ＭＳ ゴシック" w:hAnsi="ＭＳ ゴシック"/>
                <w:sz w:val="21"/>
                <w:szCs w:val="21"/>
              </w:rPr>
            </w:pPr>
          </w:p>
        </w:tc>
        <w:tc>
          <w:tcPr>
            <w:tcW w:w="3543" w:type="dxa"/>
          </w:tcPr>
          <w:p w:rsidR="00842829" w:rsidRPr="00842829" w:rsidRDefault="00842829" w:rsidP="00842829">
            <w:pPr>
              <w:widowControl/>
              <w:spacing w:line="320" w:lineRule="exact"/>
              <w:jc w:val="right"/>
              <w:rPr>
                <w:rFonts w:ascii="ＭＳ ゴシック" w:eastAsia="ＭＳ ゴシック" w:hAnsi="ＭＳ ゴシック"/>
                <w:sz w:val="21"/>
                <w:szCs w:val="21"/>
              </w:rPr>
            </w:pPr>
            <w:r w:rsidRPr="00842829">
              <w:rPr>
                <w:rFonts w:ascii="ＭＳ ゴシック" w:eastAsia="ＭＳ ゴシック" w:hAnsi="ＭＳ ゴシック" w:hint="eastAsia"/>
                <w:sz w:val="21"/>
                <w:szCs w:val="21"/>
              </w:rPr>
              <w:t>円</w:t>
            </w:r>
          </w:p>
        </w:tc>
        <w:tc>
          <w:tcPr>
            <w:tcW w:w="2552" w:type="dxa"/>
          </w:tcPr>
          <w:p w:rsidR="00842829" w:rsidRPr="00842829" w:rsidRDefault="00842829" w:rsidP="00842829">
            <w:pPr>
              <w:widowControl/>
              <w:spacing w:line="320" w:lineRule="exact"/>
              <w:jc w:val="right"/>
              <w:rPr>
                <w:rFonts w:ascii="ＭＳ ゴシック" w:eastAsia="ＭＳ ゴシック" w:hAnsi="ＭＳ ゴシック"/>
                <w:sz w:val="21"/>
                <w:szCs w:val="21"/>
              </w:rPr>
            </w:pPr>
            <w:r w:rsidRPr="00842829">
              <w:rPr>
                <w:rFonts w:ascii="ＭＳ ゴシック" w:eastAsia="ＭＳ ゴシック" w:hAnsi="ＭＳ ゴシック" w:hint="eastAsia"/>
                <w:sz w:val="21"/>
                <w:szCs w:val="21"/>
              </w:rPr>
              <w:t>％</w:t>
            </w:r>
          </w:p>
        </w:tc>
      </w:tr>
      <w:tr w:rsidR="00842829" w:rsidRPr="00842829" w:rsidTr="00842829">
        <w:tc>
          <w:tcPr>
            <w:tcW w:w="3823" w:type="dxa"/>
          </w:tcPr>
          <w:p w:rsidR="00842829" w:rsidRPr="00842829" w:rsidRDefault="00842829" w:rsidP="00842829">
            <w:pPr>
              <w:widowControl/>
              <w:spacing w:line="320" w:lineRule="exact"/>
              <w:jc w:val="left"/>
              <w:rPr>
                <w:rFonts w:ascii="ＭＳ ゴシック" w:eastAsia="ＭＳ ゴシック" w:hAnsi="ＭＳ ゴシック"/>
                <w:sz w:val="21"/>
                <w:szCs w:val="21"/>
              </w:rPr>
            </w:pPr>
          </w:p>
        </w:tc>
        <w:tc>
          <w:tcPr>
            <w:tcW w:w="3543" w:type="dxa"/>
          </w:tcPr>
          <w:p w:rsidR="00842829" w:rsidRPr="00842829" w:rsidRDefault="00842829" w:rsidP="00842829">
            <w:pPr>
              <w:widowControl/>
              <w:spacing w:line="320" w:lineRule="exact"/>
              <w:jc w:val="right"/>
              <w:rPr>
                <w:rFonts w:ascii="ＭＳ ゴシック" w:eastAsia="ＭＳ ゴシック" w:hAnsi="ＭＳ ゴシック"/>
                <w:sz w:val="21"/>
                <w:szCs w:val="21"/>
              </w:rPr>
            </w:pPr>
            <w:r w:rsidRPr="00842829">
              <w:rPr>
                <w:rFonts w:ascii="ＭＳ ゴシック" w:eastAsia="ＭＳ ゴシック" w:hAnsi="ＭＳ ゴシック" w:hint="eastAsia"/>
                <w:sz w:val="21"/>
                <w:szCs w:val="21"/>
              </w:rPr>
              <w:t>円</w:t>
            </w:r>
          </w:p>
        </w:tc>
        <w:tc>
          <w:tcPr>
            <w:tcW w:w="2552" w:type="dxa"/>
          </w:tcPr>
          <w:p w:rsidR="00842829" w:rsidRPr="00842829" w:rsidRDefault="00842829" w:rsidP="00842829">
            <w:pPr>
              <w:widowControl/>
              <w:spacing w:line="320" w:lineRule="exact"/>
              <w:jc w:val="right"/>
              <w:rPr>
                <w:rFonts w:ascii="ＭＳ ゴシック" w:eastAsia="ＭＳ ゴシック" w:hAnsi="ＭＳ ゴシック"/>
                <w:sz w:val="21"/>
                <w:szCs w:val="21"/>
              </w:rPr>
            </w:pPr>
            <w:r w:rsidRPr="00842829">
              <w:rPr>
                <w:rFonts w:ascii="ＭＳ ゴシック" w:eastAsia="ＭＳ ゴシック" w:hAnsi="ＭＳ ゴシック" w:hint="eastAsia"/>
                <w:sz w:val="21"/>
                <w:szCs w:val="21"/>
              </w:rPr>
              <w:t>％</w:t>
            </w:r>
          </w:p>
        </w:tc>
      </w:tr>
      <w:tr w:rsidR="00842829" w:rsidRPr="00842829" w:rsidTr="00842829">
        <w:tc>
          <w:tcPr>
            <w:tcW w:w="3823" w:type="dxa"/>
          </w:tcPr>
          <w:p w:rsidR="00842829" w:rsidRPr="00842829" w:rsidRDefault="00842829" w:rsidP="00842829">
            <w:pPr>
              <w:widowControl/>
              <w:spacing w:line="320" w:lineRule="exact"/>
              <w:jc w:val="left"/>
              <w:rPr>
                <w:rFonts w:ascii="ＭＳ ゴシック" w:eastAsia="ＭＳ ゴシック" w:hAnsi="ＭＳ ゴシック"/>
                <w:sz w:val="21"/>
                <w:szCs w:val="21"/>
              </w:rPr>
            </w:pPr>
          </w:p>
        </w:tc>
        <w:tc>
          <w:tcPr>
            <w:tcW w:w="3543" w:type="dxa"/>
          </w:tcPr>
          <w:p w:rsidR="00842829" w:rsidRPr="00842829" w:rsidRDefault="00842829" w:rsidP="00842829">
            <w:pPr>
              <w:widowControl/>
              <w:spacing w:line="320" w:lineRule="exact"/>
              <w:jc w:val="right"/>
              <w:rPr>
                <w:rFonts w:ascii="ＭＳ ゴシック" w:eastAsia="ＭＳ ゴシック" w:hAnsi="ＭＳ ゴシック"/>
                <w:sz w:val="21"/>
                <w:szCs w:val="21"/>
              </w:rPr>
            </w:pPr>
            <w:r w:rsidRPr="00842829">
              <w:rPr>
                <w:rFonts w:ascii="ＭＳ ゴシック" w:eastAsia="ＭＳ ゴシック" w:hAnsi="ＭＳ ゴシック" w:hint="eastAsia"/>
                <w:sz w:val="21"/>
                <w:szCs w:val="21"/>
              </w:rPr>
              <w:t>円</w:t>
            </w:r>
          </w:p>
        </w:tc>
        <w:tc>
          <w:tcPr>
            <w:tcW w:w="2552" w:type="dxa"/>
          </w:tcPr>
          <w:p w:rsidR="00842829" w:rsidRPr="00842829" w:rsidRDefault="00842829" w:rsidP="00842829">
            <w:pPr>
              <w:widowControl/>
              <w:spacing w:line="320" w:lineRule="exact"/>
              <w:jc w:val="right"/>
              <w:rPr>
                <w:rFonts w:ascii="ＭＳ ゴシック" w:eastAsia="ＭＳ ゴシック" w:hAnsi="ＭＳ ゴシック"/>
                <w:sz w:val="21"/>
                <w:szCs w:val="21"/>
              </w:rPr>
            </w:pPr>
            <w:r w:rsidRPr="00842829">
              <w:rPr>
                <w:rFonts w:ascii="ＭＳ ゴシック" w:eastAsia="ＭＳ ゴシック" w:hAnsi="ＭＳ ゴシック" w:hint="eastAsia"/>
                <w:sz w:val="21"/>
                <w:szCs w:val="21"/>
              </w:rPr>
              <w:t>％</w:t>
            </w:r>
          </w:p>
        </w:tc>
      </w:tr>
      <w:tr w:rsidR="00842829" w:rsidRPr="00842829" w:rsidTr="00842829">
        <w:tc>
          <w:tcPr>
            <w:tcW w:w="3823" w:type="dxa"/>
          </w:tcPr>
          <w:p w:rsidR="00842829" w:rsidRPr="00842829" w:rsidRDefault="00842829" w:rsidP="00842829">
            <w:pPr>
              <w:widowControl/>
              <w:spacing w:line="320" w:lineRule="exact"/>
              <w:jc w:val="left"/>
              <w:rPr>
                <w:rFonts w:ascii="ＭＳ ゴシック" w:eastAsia="ＭＳ ゴシック" w:hAnsi="ＭＳ ゴシック"/>
                <w:sz w:val="21"/>
                <w:szCs w:val="21"/>
              </w:rPr>
            </w:pPr>
          </w:p>
        </w:tc>
        <w:tc>
          <w:tcPr>
            <w:tcW w:w="3543" w:type="dxa"/>
          </w:tcPr>
          <w:p w:rsidR="00842829" w:rsidRPr="00842829" w:rsidRDefault="00842829" w:rsidP="00842829">
            <w:pPr>
              <w:widowControl/>
              <w:spacing w:line="320" w:lineRule="exact"/>
              <w:jc w:val="right"/>
              <w:rPr>
                <w:rFonts w:ascii="ＭＳ ゴシック" w:eastAsia="ＭＳ ゴシック" w:hAnsi="ＭＳ ゴシック"/>
                <w:sz w:val="21"/>
                <w:szCs w:val="21"/>
              </w:rPr>
            </w:pPr>
            <w:r w:rsidRPr="00842829">
              <w:rPr>
                <w:rFonts w:ascii="ＭＳ ゴシック" w:eastAsia="ＭＳ ゴシック" w:hAnsi="ＭＳ ゴシック" w:hint="eastAsia"/>
                <w:sz w:val="21"/>
                <w:szCs w:val="21"/>
              </w:rPr>
              <w:t>円</w:t>
            </w:r>
          </w:p>
        </w:tc>
        <w:tc>
          <w:tcPr>
            <w:tcW w:w="2552" w:type="dxa"/>
          </w:tcPr>
          <w:p w:rsidR="00842829" w:rsidRPr="00842829" w:rsidRDefault="00842829" w:rsidP="00842829">
            <w:pPr>
              <w:widowControl/>
              <w:spacing w:line="320" w:lineRule="exact"/>
              <w:jc w:val="right"/>
              <w:rPr>
                <w:rFonts w:ascii="ＭＳ ゴシック" w:eastAsia="ＭＳ ゴシック" w:hAnsi="ＭＳ ゴシック"/>
                <w:sz w:val="21"/>
                <w:szCs w:val="21"/>
              </w:rPr>
            </w:pPr>
            <w:r w:rsidRPr="00842829">
              <w:rPr>
                <w:rFonts w:ascii="ＭＳ ゴシック" w:eastAsia="ＭＳ ゴシック" w:hAnsi="ＭＳ ゴシック" w:hint="eastAsia"/>
                <w:sz w:val="21"/>
                <w:szCs w:val="21"/>
              </w:rPr>
              <w:t>％</w:t>
            </w:r>
          </w:p>
        </w:tc>
      </w:tr>
      <w:tr w:rsidR="00842829" w:rsidRPr="00842829" w:rsidTr="00842829">
        <w:tc>
          <w:tcPr>
            <w:tcW w:w="3823" w:type="dxa"/>
          </w:tcPr>
          <w:p w:rsidR="00842829" w:rsidRPr="00842829" w:rsidRDefault="00842829" w:rsidP="00842829">
            <w:pPr>
              <w:widowControl/>
              <w:spacing w:line="320" w:lineRule="exact"/>
              <w:jc w:val="center"/>
              <w:rPr>
                <w:rFonts w:ascii="ＭＳ ゴシック" w:eastAsia="ＭＳ ゴシック" w:hAnsi="ＭＳ ゴシック"/>
                <w:sz w:val="21"/>
                <w:szCs w:val="21"/>
              </w:rPr>
            </w:pPr>
            <w:r w:rsidRPr="00842829">
              <w:rPr>
                <w:rFonts w:ascii="ＭＳ ゴシック" w:eastAsia="ＭＳ ゴシック" w:hAnsi="ＭＳ ゴシック" w:hint="eastAsia"/>
                <w:sz w:val="21"/>
                <w:szCs w:val="21"/>
              </w:rPr>
              <w:t>全体の売上高</w:t>
            </w:r>
          </w:p>
        </w:tc>
        <w:tc>
          <w:tcPr>
            <w:tcW w:w="3543" w:type="dxa"/>
          </w:tcPr>
          <w:p w:rsidR="00842829" w:rsidRPr="00842829" w:rsidRDefault="00842829" w:rsidP="00842829">
            <w:pPr>
              <w:widowControl/>
              <w:spacing w:line="320" w:lineRule="exact"/>
              <w:jc w:val="right"/>
              <w:rPr>
                <w:rFonts w:ascii="ＭＳ ゴシック" w:eastAsia="ＭＳ ゴシック" w:hAnsi="ＭＳ ゴシック"/>
                <w:sz w:val="21"/>
                <w:szCs w:val="21"/>
              </w:rPr>
            </w:pPr>
            <w:r w:rsidRPr="00842829">
              <w:rPr>
                <w:rFonts w:ascii="ＭＳ ゴシック" w:eastAsia="ＭＳ ゴシック" w:hAnsi="ＭＳ ゴシック" w:hint="eastAsia"/>
                <w:sz w:val="21"/>
                <w:szCs w:val="21"/>
              </w:rPr>
              <w:t>円</w:t>
            </w:r>
          </w:p>
        </w:tc>
        <w:tc>
          <w:tcPr>
            <w:tcW w:w="2552" w:type="dxa"/>
          </w:tcPr>
          <w:p w:rsidR="00842829" w:rsidRPr="00842829" w:rsidRDefault="00842829" w:rsidP="00842829">
            <w:pPr>
              <w:widowControl/>
              <w:spacing w:line="320" w:lineRule="exact"/>
              <w:jc w:val="right"/>
              <w:rPr>
                <w:rFonts w:ascii="ＭＳ ゴシック" w:eastAsia="ＭＳ ゴシック" w:hAnsi="ＭＳ ゴシック"/>
                <w:sz w:val="21"/>
                <w:szCs w:val="21"/>
              </w:rPr>
            </w:pPr>
            <w:r w:rsidRPr="00842829">
              <w:rPr>
                <w:rFonts w:ascii="ＭＳ ゴシック" w:eastAsia="ＭＳ ゴシック" w:hAnsi="ＭＳ ゴシック" w:hint="eastAsia"/>
                <w:sz w:val="21"/>
                <w:szCs w:val="21"/>
              </w:rPr>
              <w:t>100％</w:t>
            </w:r>
          </w:p>
        </w:tc>
      </w:tr>
    </w:tbl>
    <w:p w:rsidR="00842829" w:rsidRPr="00842829" w:rsidRDefault="00842829" w:rsidP="00842829">
      <w:pPr>
        <w:suppressAutoHyphens/>
        <w:kinsoku w:val="0"/>
        <w:autoSpaceDE w:val="0"/>
        <w:autoSpaceDN w:val="0"/>
        <w:spacing w:beforeLines="50" w:before="180" w:line="320" w:lineRule="exact"/>
        <w:jc w:val="left"/>
        <w:rPr>
          <w:rFonts w:ascii="ＭＳ ゴシック" w:eastAsia="ＭＳ ゴシック" w:hAnsi="ＭＳ ゴシック"/>
          <w:szCs w:val="21"/>
        </w:rPr>
      </w:pPr>
      <w:r w:rsidRPr="00842829">
        <w:rPr>
          <w:rFonts w:ascii="ＭＳ ゴシック" w:eastAsia="ＭＳ ゴシック" w:hAnsi="ＭＳ ゴシック" w:hint="eastAsia"/>
          <w:szCs w:val="21"/>
        </w:rPr>
        <w:t>（表２：企業全体に係る原油等の仕入単価の上昇）</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2868"/>
        <w:gridCol w:w="2127"/>
        <w:gridCol w:w="2693"/>
      </w:tblGrid>
      <w:tr w:rsidR="00842829" w:rsidRPr="00842829" w:rsidTr="00842829">
        <w:tc>
          <w:tcPr>
            <w:tcW w:w="2230" w:type="dxa"/>
          </w:tcPr>
          <w:p w:rsidR="00842829" w:rsidRPr="00842829" w:rsidRDefault="00842829" w:rsidP="00842829">
            <w:pPr>
              <w:spacing w:line="320" w:lineRule="exact"/>
              <w:rPr>
                <w:rFonts w:ascii="ＭＳ ゴシック" w:eastAsia="ＭＳ ゴシック" w:hAnsi="ＭＳ ゴシック"/>
                <w:szCs w:val="21"/>
              </w:rPr>
            </w:pPr>
          </w:p>
        </w:tc>
        <w:tc>
          <w:tcPr>
            <w:tcW w:w="2868" w:type="dxa"/>
          </w:tcPr>
          <w:p w:rsidR="00842829" w:rsidRPr="00842829" w:rsidRDefault="00842829" w:rsidP="00842829">
            <w:pPr>
              <w:spacing w:line="320" w:lineRule="exact"/>
              <w:rPr>
                <w:rFonts w:ascii="ＭＳ ゴシック" w:eastAsia="ＭＳ ゴシック" w:hAnsi="ＭＳ ゴシック"/>
                <w:szCs w:val="21"/>
              </w:rPr>
            </w:pPr>
            <w:r w:rsidRPr="00842829">
              <w:rPr>
                <w:rFonts w:ascii="ＭＳ ゴシック" w:eastAsia="ＭＳ ゴシック" w:hAnsi="ＭＳ ゴシック" w:hint="eastAsia"/>
                <w:szCs w:val="21"/>
              </w:rPr>
              <w:t>原油等の最近１か月の平均仕入単価</w:t>
            </w:r>
          </w:p>
        </w:tc>
        <w:tc>
          <w:tcPr>
            <w:tcW w:w="2127" w:type="dxa"/>
          </w:tcPr>
          <w:p w:rsidR="00842829" w:rsidRPr="00842829" w:rsidRDefault="00842829" w:rsidP="00842829">
            <w:pPr>
              <w:spacing w:line="320" w:lineRule="exact"/>
              <w:rPr>
                <w:rFonts w:ascii="ＭＳ ゴシック" w:eastAsia="ＭＳ ゴシック" w:hAnsi="ＭＳ ゴシック"/>
                <w:szCs w:val="21"/>
              </w:rPr>
            </w:pPr>
            <w:r w:rsidRPr="00842829">
              <w:rPr>
                <w:rFonts w:ascii="ＭＳ ゴシック" w:eastAsia="ＭＳ ゴシック" w:hAnsi="ＭＳ ゴシック" w:hint="eastAsia"/>
                <w:szCs w:val="21"/>
              </w:rPr>
              <w:t>原油等の前年同月の平均仕入単価</w:t>
            </w:r>
          </w:p>
        </w:tc>
        <w:tc>
          <w:tcPr>
            <w:tcW w:w="2693" w:type="dxa"/>
          </w:tcPr>
          <w:p w:rsidR="00842829" w:rsidRPr="00842829" w:rsidRDefault="00842829" w:rsidP="00842829">
            <w:pPr>
              <w:spacing w:line="320" w:lineRule="exact"/>
              <w:rPr>
                <w:rFonts w:ascii="ＭＳ ゴシック" w:eastAsia="ＭＳ ゴシック" w:hAnsi="ＭＳ ゴシック"/>
                <w:szCs w:val="21"/>
              </w:rPr>
            </w:pPr>
            <w:r w:rsidRPr="00842829">
              <w:rPr>
                <w:rFonts w:ascii="ＭＳ ゴシック" w:eastAsia="ＭＳ ゴシック" w:hAnsi="ＭＳ ゴシック" w:hint="eastAsia"/>
                <w:szCs w:val="21"/>
              </w:rPr>
              <w:t>原油等の仕入単価の上昇率</w:t>
            </w:r>
          </w:p>
          <w:p w:rsidR="00842829" w:rsidRPr="00842829" w:rsidRDefault="00842829" w:rsidP="00842829">
            <w:pPr>
              <w:spacing w:line="320" w:lineRule="exact"/>
              <w:rPr>
                <w:rFonts w:ascii="ＭＳ ゴシック" w:eastAsia="ＭＳ ゴシック" w:hAnsi="ＭＳ ゴシック"/>
                <w:szCs w:val="21"/>
              </w:rPr>
            </w:pPr>
            <w:r w:rsidRPr="00842829">
              <w:rPr>
                <w:rFonts w:ascii="ＭＳ ゴシック" w:eastAsia="ＭＳ ゴシック" w:hAnsi="ＭＳ ゴシック" w:hint="eastAsia"/>
                <w:szCs w:val="21"/>
              </w:rPr>
              <w:t>（E/ｅ×100－100）</w:t>
            </w:r>
          </w:p>
        </w:tc>
      </w:tr>
      <w:tr w:rsidR="00842829" w:rsidRPr="00842829" w:rsidTr="00842829">
        <w:tc>
          <w:tcPr>
            <w:tcW w:w="2230" w:type="dxa"/>
          </w:tcPr>
          <w:p w:rsidR="00842829" w:rsidRPr="00842829" w:rsidRDefault="00842829" w:rsidP="00842829">
            <w:pPr>
              <w:spacing w:line="320" w:lineRule="exact"/>
              <w:jc w:val="right"/>
              <w:rPr>
                <w:rFonts w:ascii="ＭＳ ゴシック" w:eastAsia="ＭＳ ゴシック" w:hAnsi="ＭＳ ゴシック"/>
                <w:szCs w:val="21"/>
              </w:rPr>
            </w:pPr>
            <w:r w:rsidRPr="00842829">
              <w:rPr>
                <w:rFonts w:ascii="ＭＳ ゴシック" w:eastAsia="ＭＳ ゴシック" w:hAnsi="ＭＳ ゴシック" w:hint="eastAsia"/>
                <w:szCs w:val="21"/>
              </w:rPr>
              <w:t>企業全体</w:t>
            </w:r>
          </w:p>
        </w:tc>
        <w:tc>
          <w:tcPr>
            <w:tcW w:w="2868" w:type="dxa"/>
          </w:tcPr>
          <w:p w:rsidR="00842829" w:rsidRPr="00842829" w:rsidRDefault="00842829" w:rsidP="00842829">
            <w:pPr>
              <w:spacing w:line="320" w:lineRule="exact"/>
              <w:jc w:val="right"/>
              <w:rPr>
                <w:rFonts w:ascii="ＭＳ ゴシック" w:eastAsia="ＭＳ ゴシック" w:hAnsi="ＭＳ ゴシック"/>
                <w:szCs w:val="21"/>
              </w:rPr>
            </w:pPr>
            <w:r w:rsidRPr="00842829">
              <w:rPr>
                <w:rFonts w:ascii="ＭＳ ゴシック" w:eastAsia="ＭＳ ゴシック" w:hAnsi="ＭＳ ゴシック" w:hint="eastAsia"/>
                <w:szCs w:val="21"/>
              </w:rPr>
              <w:t>円【Ｅ】</w:t>
            </w:r>
          </w:p>
        </w:tc>
        <w:tc>
          <w:tcPr>
            <w:tcW w:w="2127" w:type="dxa"/>
          </w:tcPr>
          <w:p w:rsidR="00842829" w:rsidRPr="00842829" w:rsidRDefault="00842829" w:rsidP="00842829">
            <w:pPr>
              <w:spacing w:line="320" w:lineRule="exact"/>
              <w:jc w:val="right"/>
              <w:rPr>
                <w:rFonts w:ascii="ＭＳ ゴシック" w:eastAsia="ＭＳ ゴシック" w:hAnsi="ＭＳ ゴシック"/>
                <w:szCs w:val="21"/>
              </w:rPr>
            </w:pPr>
            <w:r w:rsidRPr="00842829">
              <w:rPr>
                <w:rFonts w:ascii="ＭＳ ゴシック" w:eastAsia="ＭＳ ゴシック" w:hAnsi="ＭＳ ゴシック" w:hint="eastAsia"/>
                <w:szCs w:val="21"/>
              </w:rPr>
              <w:t>円【ｅ】</w:t>
            </w:r>
          </w:p>
        </w:tc>
        <w:tc>
          <w:tcPr>
            <w:tcW w:w="2693" w:type="dxa"/>
          </w:tcPr>
          <w:p w:rsidR="00842829" w:rsidRPr="00842829" w:rsidRDefault="00842829" w:rsidP="00842829">
            <w:pPr>
              <w:spacing w:line="320" w:lineRule="exact"/>
              <w:jc w:val="right"/>
              <w:rPr>
                <w:rFonts w:ascii="ＭＳ ゴシック" w:eastAsia="ＭＳ ゴシック" w:hAnsi="ＭＳ ゴシック"/>
                <w:szCs w:val="21"/>
              </w:rPr>
            </w:pPr>
            <w:r w:rsidRPr="00842829">
              <w:rPr>
                <w:rFonts w:ascii="ＭＳ ゴシック" w:eastAsia="ＭＳ ゴシック" w:hAnsi="ＭＳ ゴシック" w:hint="eastAsia"/>
                <w:szCs w:val="21"/>
              </w:rPr>
              <w:t>％</w:t>
            </w:r>
          </w:p>
        </w:tc>
      </w:tr>
    </w:tbl>
    <w:p w:rsidR="00842829" w:rsidRPr="00842829" w:rsidRDefault="00842829" w:rsidP="00842829">
      <w:pPr>
        <w:suppressAutoHyphens/>
        <w:kinsoku w:val="0"/>
        <w:autoSpaceDE w:val="0"/>
        <w:autoSpaceDN w:val="0"/>
        <w:spacing w:beforeLines="50" w:before="180" w:line="320" w:lineRule="exact"/>
        <w:jc w:val="left"/>
        <w:rPr>
          <w:rFonts w:ascii="ＭＳ ゴシック" w:eastAsia="ＭＳ ゴシック" w:hAnsi="ＭＳ ゴシック"/>
          <w:szCs w:val="21"/>
        </w:rPr>
      </w:pPr>
      <w:r w:rsidRPr="00842829">
        <w:rPr>
          <w:rFonts w:ascii="ＭＳ ゴシック" w:eastAsia="ＭＳ ゴシック" w:hAnsi="ＭＳ ゴシック" w:hint="eastAsia"/>
          <w:szCs w:val="21"/>
        </w:rPr>
        <w:t>（表３：企業全体の売上原価に占める原油等の仕入価格の割合</w:t>
      </w:r>
      <w:r w:rsidRPr="00842829">
        <w:rPr>
          <w:rFonts w:ascii="ＭＳ ゴシック" w:eastAsia="ＭＳ ゴシック" w:hAnsi="ＭＳ ゴシック" w:cs="ＭＳ ゴシック" w:hint="eastAsia"/>
          <w:color w:val="000000"/>
          <w:kern w:val="0"/>
          <w:szCs w:val="21"/>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835"/>
        <w:gridCol w:w="2127"/>
        <w:gridCol w:w="2693"/>
      </w:tblGrid>
      <w:tr w:rsidR="00842829" w:rsidRPr="00842829" w:rsidTr="00842829">
        <w:trPr>
          <w:trHeight w:val="1147"/>
        </w:trPr>
        <w:tc>
          <w:tcPr>
            <w:tcW w:w="2263" w:type="dxa"/>
          </w:tcPr>
          <w:p w:rsidR="00842829" w:rsidRPr="00842829" w:rsidRDefault="00842829" w:rsidP="00842829">
            <w:pPr>
              <w:spacing w:line="320" w:lineRule="exact"/>
              <w:jc w:val="center"/>
              <w:rPr>
                <w:rFonts w:ascii="ＭＳ ゴシック" w:eastAsia="ＭＳ ゴシック" w:hAnsi="ＭＳ ゴシック"/>
                <w:szCs w:val="21"/>
              </w:rPr>
            </w:pPr>
          </w:p>
        </w:tc>
        <w:tc>
          <w:tcPr>
            <w:tcW w:w="2835" w:type="dxa"/>
          </w:tcPr>
          <w:p w:rsidR="00842829" w:rsidRPr="00842829" w:rsidRDefault="00842829" w:rsidP="00842829">
            <w:pPr>
              <w:spacing w:line="320" w:lineRule="exact"/>
              <w:jc w:val="center"/>
              <w:rPr>
                <w:rFonts w:ascii="ＭＳ ゴシック" w:eastAsia="ＭＳ ゴシック" w:hAnsi="ＭＳ ゴシック"/>
                <w:szCs w:val="21"/>
              </w:rPr>
            </w:pPr>
            <w:r w:rsidRPr="00842829">
              <w:rPr>
                <w:rFonts w:ascii="ＭＳ ゴシック" w:eastAsia="ＭＳ ゴシック" w:hAnsi="ＭＳ ゴシック" w:hint="eastAsia"/>
                <w:szCs w:val="21"/>
              </w:rPr>
              <w:t>最新の売上原価</w:t>
            </w:r>
          </w:p>
          <w:p w:rsidR="00842829" w:rsidRPr="00842829" w:rsidRDefault="00842829" w:rsidP="00842829">
            <w:pPr>
              <w:spacing w:line="320" w:lineRule="exact"/>
              <w:jc w:val="center"/>
              <w:rPr>
                <w:rFonts w:ascii="ＭＳ ゴシック" w:eastAsia="ＭＳ ゴシック" w:hAnsi="ＭＳ ゴシック"/>
                <w:szCs w:val="21"/>
              </w:rPr>
            </w:pPr>
          </w:p>
        </w:tc>
        <w:tc>
          <w:tcPr>
            <w:tcW w:w="2127" w:type="dxa"/>
          </w:tcPr>
          <w:p w:rsidR="00842829" w:rsidRPr="00842829" w:rsidRDefault="00842829" w:rsidP="00842829">
            <w:pPr>
              <w:spacing w:line="320" w:lineRule="exact"/>
              <w:jc w:val="center"/>
              <w:rPr>
                <w:rFonts w:ascii="ＭＳ ゴシック" w:eastAsia="ＭＳ ゴシック" w:hAnsi="ＭＳ ゴシック"/>
                <w:szCs w:val="21"/>
              </w:rPr>
            </w:pPr>
            <w:r w:rsidRPr="00842829">
              <w:rPr>
                <w:rFonts w:ascii="ＭＳ ゴシック" w:eastAsia="ＭＳ ゴシック" w:hAnsi="ＭＳ ゴシック" w:hint="eastAsia"/>
                <w:szCs w:val="21"/>
              </w:rPr>
              <w:t>最新の売上原価に対応する原油等の仕入価格</w:t>
            </w:r>
          </w:p>
        </w:tc>
        <w:tc>
          <w:tcPr>
            <w:tcW w:w="2693" w:type="dxa"/>
          </w:tcPr>
          <w:p w:rsidR="00842829" w:rsidRPr="00842829" w:rsidRDefault="00842829" w:rsidP="00842829">
            <w:pPr>
              <w:spacing w:line="320" w:lineRule="exact"/>
              <w:jc w:val="center"/>
              <w:rPr>
                <w:rFonts w:ascii="ＭＳ ゴシック" w:eastAsia="ＭＳ ゴシック" w:hAnsi="ＭＳ ゴシック"/>
                <w:szCs w:val="21"/>
              </w:rPr>
            </w:pPr>
            <w:r w:rsidRPr="00842829">
              <w:rPr>
                <w:rFonts w:ascii="ＭＳ ゴシック" w:eastAsia="ＭＳ ゴシック" w:hAnsi="ＭＳ ゴシック" w:hint="eastAsia"/>
                <w:szCs w:val="21"/>
              </w:rPr>
              <w:t>売上原価に占める原油等の仕入価格の割合</w:t>
            </w:r>
          </w:p>
          <w:p w:rsidR="00842829" w:rsidRPr="00842829" w:rsidRDefault="00842829" w:rsidP="00842829">
            <w:pPr>
              <w:spacing w:line="320" w:lineRule="exact"/>
              <w:jc w:val="center"/>
              <w:rPr>
                <w:rFonts w:ascii="ＭＳ ゴシック" w:eastAsia="ＭＳ ゴシック" w:hAnsi="ＭＳ ゴシック"/>
                <w:szCs w:val="21"/>
              </w:rPr>
            </w:pPr>
            <w:r w:rsidRPr="00842829">
              <w:rPr>
                <w:rFonts w:ascii="ＭＳ ゴシック" w:eastAsia="ＭＳ ゴシック" w:hAnsi="ＭＳ ゴシック" w:hint="eastAsia"/>
                <w:szCs w:val="21"/>
              </w:rPr>
              <w:t>（S/C×100）</w:t>
            </w:r>
          </w:p>
        </w:tc>
      </w:tr>
      <w:tr w:rsidR="00842829" w:rsidRPr="00842829" w:rsidTr="00842829">
        <w:trPr>
          <w:trHeight w:val="363"/>
        </w:trPr>
        <w:tc>
          <w:tcPr>
            <w:tcW w:w="2263" w:type="dxa"/>
          </w:tcPr>
          <w:p w:rsidR="00842829" w:rsidRPr="00842829" w:rsidRDefault="00842829" w:rsidP="00842829">
            <w:pPr>
              <w:spacing w:line="320" w:lineRule="exact"/>
              <w:jc w:val="right"/>
              <w:rPr>
                <w:rFonts w:ascii="ＭＳ ゴシック" w:eastAsia="ＭＳ ゴシック" w:hAnsi="ＭＳ ゴシック"/>
                <w:szCs w:val="21"/>
              </w:rPr>
            </w:pPr>
            <w:r w:rsidRPr="00842829">
              <w:rPr>
                <w:rFonts w:ascii="ＭＳ ゴシック" w:eastAsia="ＭＳ ゴシック" w:hAnsi="ＭＳ ゴシック" w:hint="eastAsia"/>
                <w:szCs w:val="21"/>
              </w:rPr>
              <w:t>企業全体</w:t>
            </w:r>
          </w:p>
        </w:tc>
        <w:tc>
          <w:tcPr>
            <w:tcW w:w="2835" w:type="dxa"/>
          </w:tcPr>
          <w:p w:rsidR="00842829" w:rsidRPr="00842829" w:rsidRDefault="00842829" w:rsidP="00842829">
            <w:pPr>
              <w:spacing w:line="320" w:lineRule="exact"/>
              <w:jc w:val="right"/>
              <w:rPr>
                <w:rFonts w:ascii="ＭＳ ゴシック" w:eastAsia="ＭＳ ゴシック" w:hAnsi="ＭＳ ゴシック"/>
                <w:szCs w:val="21"/>
              </w:rPr>
            </w:pPr>
            <w:r w:rsidRPr="00842829">
              <w:rPr>
                <w:rFonts w:ascii="ＭＳ ゴシック" w:eastAsia="ＭＳ ゴシック" w:hAnsi="ＭＳ ゴシック" w:hint="eastAsia"/>
                <w:szCs w:val="21"/>
              </w:rPr>
              <w:t>円【Ｃ】</w:t>
            </w:r>
          </w:p>
        </w:tc>
        <w:tc>
          <w:tcPr>
            <w:tcW w:w="2127" w:type="dxa"/>
            <w:vAlign w:val="center"/>
          </w:tcPr>
          <w:p w:rsidR="00842829" w:rsidRPr="00842829" w:rsidRDefault="00842829" w:rsidP="00842829">
            <w:pPr>
              <w:spacing w:line="320" w:lineRule="exact"/>
              <w:jc w:val="right"/>
              <w:rPr>
                <w:rFonts w:ascii="ＭＳ ゴシック" w:eastAsia="ＭＳ ゴシック" w:hAnsi="ＭＳ ゴシック"/>
                <w:szCs w:val="21"/>
              </w:rPr>
            </w:pPr>
            <w:r w:rsidRPr="00842829">
              <w:rPr>
                <w:rFonts w:ascii="ＭＳ ゴシック" w:eastAsia="ＭＳ ゴシック" w:hAnsi="ＭＳ ゴシック" w:hint="eastAsia"/>
                <w:szCs w:val="21"/>
              </w:rPr>
              <w:t>円【Ｓ】</w:t>
            </w:r>
          </w:p>
        </w:tc>
        <w:tc>
          <w:tcPr>
            <w:tcW w:w="2693" w:type="dxa"/>
          </w:tcPr>
          <w:p w:rsidR="00842829" w:rsidRPr="00842829" w:rsidRDefault="00842829" w:rsidP="00842829">
            <w:pPr>
              <w:spacing w:line="320" w:lineRule="exact"/>
              <w:jc w:val="right"/>
              <w:rPr>
                <w:rFonts w:ascii="ＭＳ ゴシック" w:eastAsia="ＭＳ ゴシック" w:hAnsi="ＭＳ ゴシック"/>
                <w:szCs w:val="21"/>
              </w:rPr>
            </w:pPr>
            <w:r w:rsidRPr="00842829">
              <w:rPr>
                <w:rFonts w:ascii="ＭＳ ゴシック" w:eastAsia="ＭＳ ゴシック" w:hAnsi="ＭＳ ゴシック" w:hint="eastAsia"/>
                <w:szCs w:val="21"/>
              </w:rPr>
              <w:t>％</w:t>
            </w:r>
          </w:p>
        </w:tc>
      </w:tr>
    </w:tbl>
    <w:p w:rsidR="00842829" w:rsidRPr="00842829" w:rsidRDefault="00842829" w:rsidP="00842829">
      <w:pPr>
        <w:suppressAutoHyphens/>
        <w:kinsoku w:val="0"/>
        <w:autoSpaceDE w:val="0"/>
        <w:autoSpaceDN w:val="0"/>
        <w:spacing w:line="320" w:lineRule="exact"/>
        <w:jc w:val="left"/>
        <w:rPr>
          <w:rFonts w:ascii="ＭＳ ゴシック" w:eastAsia="ＭＳ ゴシック" w:hAnsi="ＭＳ ゴシック"/>
          <w:szCs w:val="21"/>
        </w:rPr>
      </w:pPr>
      <w:r w:rsidRPr="00842829">
        <w:rPr>
          <w:rFonts w:ascii="ＭＳ ゴシック" w:eastAsia="ＭＳ ゴシック" w:hAnsi="ＭＳ ゴシック" w:hint="eastAsia"/>
          <w:szCs w:val="21"/>
        </w:rPr>
        <w:t>（注）最新の売上原価及び原油等の仕入価格は、直近の決算期の値を用いることも可。</w:t>
      </w:r>
    </w:p>
    <w:p w:rsidR="00842829" w:rsidRPr="00842829" w:rsidRDefault="00842829" w:rsidP="00842829">
      <w:pPr>
        <w:suppressAutoHyphens/>
        <w:kinsoku w:val="0"/>
        <w:autoSpaceDE w:val="0"/>
        <w:autoSpaceDN w:val="0"/>
        <w:spacing w:beforeLines="50" w:before="180" w:line="320" w:lineRule="exact"/>
        <w:jc w:val="left"/>
        <w:rPr>
          <w:rFonts w:ascii="ＭＳ ゴシック" w:eastAsia="ＭＳ ゴシック" w:hAnsi="ＭＳ ゴシック" w:cs="ＭＳ ゴシック"/>
          <w:color w:val="000000"/>
          <w:kern w:val="0"/>
          <w:szCs w:val="21"/>
        </w:rPr>
      </w:pPr>
      <w:r w:rsidRPr="00842829">
        <w:rPr>
          <w:rFonts w:ascii="ＭＳ ゴシック" w:eastAsia="ＭＳ ゴシック" w:hAnsi="ＭＳ ゴシック" w:hint="eastAsia"/>
          <w:szCs w:val="21"/>
        </w:rPr>
        <w:t>（表４：</w:t>
      </w:r>
      <w:r w:rsidRPr="00842829">
        <w:rPr>
          <w:rFonts w:ascii="ＭＳ ゴシック" w:eastAsia="ＭＳ ゴシック" w:hAnsi="ＭＳ ゴシック" w:cs="ＭＳ ゴシック" w:hint="eastAsia"/>
          <w:color w:val="000000"/>
          <w:kern w:val="0"/>
          <w:szCs w:val="21"/>
        </w:rPr>
        <w:t>企業全体の製品等価格への転嫁の状況）</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82"/>
        <w:gridCol w:w="1305"/>
        <w:gridCol w:w="1305"/>
        <w:gridCol w:w="1305"/>
        <w:gridCol w:w="1305"/>
        <w:gridCol w:w="1305"/>
        <w:gridCol w:w="1305"/>
        <w:gridCol w:w="1306"/>
      </w:tblGrid>
      <w:tr w:rsidR="00842829" w:rsidRPr="00842829" w:rsidTr="00842829">
        <w:tc>
          <w:tcPr>
            <w:tcW w:w="782" w:type="dxa"/>
          </w:tcPr>
          <w:p w:rsidR="00842829" w:rsidRPr="00842829" w:rsidRDefault="00842829" w:rsidP="00842829">
            <w:pPr>
              <w:suppressAutoHyphens/>
              <w:kinsoku w:val="0"/>
              <w:autoSpaceDE w:val="0"/>
              <w:autoSpaceDN w:val="0"/>
              <w:spacing w:line="320" w:lineRule="exact"/>
              <w:jc w:val="left"/>
              <w:rPr>
                <w:rFonts w:ascii="ＭＳ ゴシック" w:eastAsia="ＭＳ ゴシック" w:hAnsi="ＭＳ ゴシック"/>
                <w:szCs w:val="21"/>
              </w:rPr>
            </w:pPr>
          </w:p>
        </w:tc>
        <w:tc>
          <w:tcPr>
            <w:tcW w:w="1305" w:type="dxa"/>
          </w:tcPr>
          <w:p w:rsidR="00842829" w:rsidRPr="00842829" w:rsidRDefault="00842829" w:rsidP="00842829">
            <w:pPr>
              <w:suppressAutoHyphens/>
              <w:kinsoku w:val="0"/>
              <w:autoSpaceDE w:val="0"/>
              <w:autoSpaceDN w:val="0"/>
              <w:spacing w:line="320" w:lineRule="exact"/>
              <w:jc w:val="left"/>
              <w:rPr>
                <w:rFonts w:ascii="ＭＳ ゴシック" w:eastAsia="ＭＳ ゴシック" w:hAnsi="ＭＳ ゴシック"/>
                <w:szCs w:val="21"/>
              </w:rPr>
            </w:pPr>
            <w:r w:rsidRPr="00842829">
              <w:rPr>
                <w:rFonts w:ascii="ＭＳ ゴシック" w:eastAsia="ＭＳ ゴシック" w:hAnsi="ＭＳ ゴシック" w:hint="eastAsia"/>
                <w:szCs w:val="21"/>
              </w:rPr>
              <w:t>最近３か月間の原油等の仕入価格</w:t>
            </w:r>
          </w:p>
        </w:tc>
        <w:tc>
          <w:tcPr>
            <w:tcW w:w="1305" w:type="dxa"/>
          </w:tcPr>
          <w:p w:rsidR="00842829" w:rsidRPr="00842829" w:rsidRDefault="00842829" w:rsidP="00842829">
            <w:pPr>
              <w:suppressAutoHyphens/>
              <w:kinsoku w:val="0"/>
              <w:autoSpaceDE w:val="0"/>
              <w:autoSpaceDN w:val="0"/>
              <w:spacing w:line="320" w:lineRule="exact"/>
              <w:jc w:val="left"/>
              <w:rPr>
                <w:rFonts w:ascii="ＭＳ ゴシック" w:eastAsia="ＭＳ ゴシック" w:hAnsi="ＭＳ ゴシック"/>
                <w:szCs w:val="21"/>
              </w:rPr>
            </w:pPr>
            <w:r w:rsidRPr="00842829">
              <w:rPr>
                <w:rFonts w:ascii="ＭＳ ゴシック" w:eastAsia="ＭＳ ゴシック" w:hAnsi="ＭＳ ゴシック" w:hint="eastAsia"/>
                <w:szCs w:val="21"/>
              </w:rPr>
              <w:t>最近３か月間の売上高</w:t>
            </w:r>
          </w:p>
        </w:tc>
        <w:tc>
          <w:tcPr>
            <w:tcW w:w="1305" w:type="dxa"/>
          </w:tcPr>
          <w:p w:rsidR="00842829" w:rsidRPr="00842829" w:rsidRDefault="00842829" w:rsidP="00842829">
            <w:pPr>
              <w:suppressAutoHyphens/>
              <w:kinsoku w:val="0"/>
              <w:autoSpaceDE w:val="0"/>
              <w:autoSpaceDN w:val="0"/>
              <w:spacing w:line="320" w:lineRule="exact"/>
              <w:jc w:val="left"/>
              <w:rPr>
                <w:rFonts w:ascii="ＭＳ ゴシック" w:eastAsia="ＭＳ ゴシック" w:hAnsi="ＭＳ ゴシック"/>
                <w:szCs w:val="21"/>
              </w:rPr>
            </w:pPr>
            <w:r w:rsidRPr="00842829">
              <w:rPr>
                <w:rFonts w:ascii="ＭＳ ゴシック" w:eastAsia="ＭＳ ゴシック" w:hAnsi="ＭＳ ゴシック" w:hint="eastAsia"/>
                <w:szCs w:val="21"/>
              </w:rPr>
              <w:t>（A/B）</w:t>
            </w:r>
          </w:p>
        </w:tc>
        <w:tc>
          <w:tcPr>
            <w:tcW w:w="1305" w:type="dxa"/>
          </w:tcPr>
          <w:p w:rsidR="00842829" w:rsidRPr="00842829" w:rsidRDefault="00842829" w:rsidP="00842829">
            <w:pPr>
              <w:suppressAutoHyphens/>
              <w:kinsoku w:val="0"/>
              <w:autoSpaceDE w:val="0"/>
              <w:autoSpaceDN w:val="0"/>
              <w:spacing w:line="320" w:lineRule="exact"/>
              <w:jc w:val="left"/>
              <w:rPr>
                <w:rFonts w:ascii="ＭＳ ゴシック" w:eastAsia="ＭＳ ゴシック" w:hAnsi="ＭＳ ゴシック"/>
                <w:szCs w:val="21"/>
              </w:rPr>
            </w:pPr>
            <w:r w:rsidRPr="00842829">
              <w:rPr>
                <w:rFonts w:ascii="ＭＳ ゴシック" w:eastAsia="ＭＳ ゴシック" w:hAnsi="ＭＳ ゴシック" w:hint="eastAsia"/>
                <w:szCs w:val="21"/>
              </w:rPr>
              <w:t>前年同期の原油等の仕入価格</w:t>
            </w:r>
          </w:p>
        </w:tc>
        <w:tc>
          <w:tcPr>
            <w:tcW w:w="1305" w:type="dxa"/>
          </w:tcPr>
          <w:p w:rsidR="00842829" w:rsidRPr="00842829" w:rsidRDefault="00842829" w:rsidP="00842829">
            <w:pPr>
              <w:suppressAutoHyphens/>
              <w:kinsoku w:val="0"/>
              <w:autoSpaceDE w:val="0"/>
              <w:autoSpaceDN w:val="0"/>
              <w:spacing w:line="320" w:lineRule="exact"/>
              <w:jc w:val="left"/>
              <w:rPr>
                <w:rFonts w:ascii="ＭＳ ゴシック" w:eastAsia="ＭＳ ゴシック" w:hAnsi="ＭＳ ゴシック"/>
                <w:szCs w:val="21"/>
              </w:rPr>
            </w:pPr>
            <w:r w:rsidRPr="00842829">
              <w:rPr>
                <w:rFonts w:ascii="ＭＳ ゴシック" w:eastAsia="ＭＳ ゴシック" w:hAnsi="ＭＳ ゴシック" w:hint="eastAsia"/>
                <w:szCs w:val="21"/>
              </w:rPr>
              <w:t>前年同期の売上高</w:t>
            </w:r>
          </w:p>
        </w:tc>
        <w:tc>
          <w:tcPr>
            <w:tcW w:w="1305" w:type="dxa"/>
          </w:tcPr>
          <w:p w:rsidR="00842829" w:rsidRPr="00842829" w:rsidRDefault="00842829" w:rsidP="00842829">
            <w:pPr>
              <w:suppressAutoHyphens/>
              <w:kinsoku w:val="0"/>
              <w:autoSpaceDE w:val="0"/>
              <w:autoSpaceDN w:val="0"/>
              <w:spacing w:line="320" w:lineRule="exact"/>
              <w:jc w:val="left"/>
              <w:rPr>
                <w:rFonts w:ascii="ＭＳ ゴシック" w:eastAsia="ＭＳ ゴシック" w:hAnsi="ＭＳ ゴシック"/>
                <w:szCs w:val="21"/>
              </w:rPr>
            </w:pPr>
            <w:r w:rsidRPr="00842829">
              <w:rPr>
                <w:rFonts w:ascii="ＭＳ ゴシック" w:eastAsia="ＭＳ ゴシック" w:hAnsi="ＭＳ ゴシック" w:hint="eastAsia"/>
                <w:szCs w:val="21"/>
              </w:rPr>
              <w:t>（a/b）</w:t>
            </w:r>
          </w:p>
        </w:tc>
        <w:tc>
          <w:tcPr>
            <w:tcW w:w="1306" w:type="dxa"/>
          </w:tcPr>
          <w:p w:rsidR="00842829" w:rsidRPr="00842829" w:rsidRDefault="00842829" w:rsidP="00842829">
            <w:pPr>
              <w:suppressAutoHyphens/>
              <w:kinsoku w:val="0"/>
              <w:autoSpaceDE w:val="0"/>
              <w:autoSpaceDN w:val="0"/>
              <w:spacing w:line="320" w:lineRule="exact"/>
              <w:jc w:val="left"/>
              <w:rPr>
                <w:rFonts w:ascii="ＭＳ ゴシック" w:eastAsia="ＭＳ ゴシック" w:hAnsi="ＭＳ ゴシック"/>
                <w:szCs w:val="21"/>
              </w:rPr>
            </w:pPr>
            <w:r w:rsidRPr="00842829">
              <w:rPr>
                <w:rFonts w:ascii="ＭＳ ゴシック" w:eastAsia="ＭＳ ゴシック" w:hAnsi="ＭＳ ゴシック" w:hint="eastAsia"/>
                <w:szCs w:val="21"/>
              </w:rPr>
              <w:t>（A/B）－（a/b）＝Ｐ</w:t>
            </w:r>
          </w:p>
        </w:tc>
      </w:tr>
      <w:tr w:rsidR="00842829" w:rsidRPr="00842829" w:rsidTr="00842829">
        <w:tc>
          <w:tcPr>
            <w:tcW w:w="782" w:type="dxa"/>
          </w:tcPr>
          <w:p w:rsidR="00842829" w:rsidRPr="00842829" w:rsidRDefault="00842829" w:rsidP="00842829">
            <w:pPr>
              <w:suppressAutoHyphens/>
              <w:kinsoku w:val="0"/>
              <w:autoSpaceDE w:val="0"/>
              <w:autoSpaceDN w:val="0"/>
              <w:spacing w:line="320" w:lineRule="exact"/>
              <w:jc w:val="left"/>
              <w:rPr>
                <w:rFonts w:ascii="ＭＳ ゴシック" w:eastAsia="ＭＳ ゴシック" w:hAnsi="ＭＳ ゴシック"/>
                <w:szCs w:val="21"/>
              </w:rPr>
            </w:pPr>
            <w:r w:rsidRPr="00842829">
              <w:rPr>
                <w:rFonts w:ascii="ＭＳ ゴシック" w:eastAsia="ＭＳ ゴシック" w:hAnsi="ＭＳ ゴシック" w:hint="eastAsia"/>
                <w:szCs w:val="21"/>
              </w:rPr>
              <w:t>企業</w:t>
            </w:r>
          </w:p>
          <w:p w:rsidR="00842829" w:rsidRPr="00842829" w:rsidRDefault="00842829" w:rsidP="00842829">
            <w:pPr>
              <w:suppressAutoHyphens/>
              <w:kinsoku w:val="0"/>
              <w:autoSpaceDE w:val="0"/>
              <w:autoSpaceDN w:val="0"/>
              <w:spacing w:line="320" w:lineRule="exact"/>
              <w:jc w:val="left"/>
              <w:rPr>
                <w:rFonts w:ascii="ＭＳ ゴシック" w:eastAsia="ＭＳ ゴシック" w:hAnsi="ＭＳ ゴシック"/>
                <w:szCs w:val="21"/>
              </w:rPr>
            </w:pPr>
            <w:r w:rsidRPr="00842829">
              <w:rPr>
                <w:rFonts w:ascii="ＭＳ ゴシック" w:eastAsia="ＭＳ ゴシック" w:hAnsi="ＭＳ ゴシック" w:hint="eastAsia"/>
                <w:szCs w:val="21"/>
              </w:rPr>
              <w:t>全体</w:t>
            </w:r>
          </w:p>
        </w:tc>
        <w:tc>
          <w:tcPr>
            <w:tcW w:w="1305" w:type="dxa"/>
          </w:tcPr>
          <w:p w:rsidR="00842829" w:rsidRPr="00842829" w:rsidRDefault="00842829" w:rsidP="00842829">
            <w:pPr>
              <w:suppressAutoHyphens/>
              <w:kinsoku w:val="0"/>
              <w:autoSpaceDE w:val="0"/>
              <w:autoSpaceDN w:val="0"/>
              <w:spacing w:line="320" w:lineRule="exact"/>
              <w:jc w:val="right"/>
              <w:rPr>
                <w:rFonts w:ascii="ＭＳ ゴシック" w:eastAsia="ＭＳ ゴシック" w:hAnsi="ＭＳ ゴシック"/>
                <w:szCs w:val="21"/>
              </w:rPr>
            </w:pPr>
            <w:r w:rsidRPr="00842829">
              <w:rPr>
                <w:rFonts w:ascii="ＭＳ ゴシック" w:eastAsia="ＭＳ ゴシック" w:hAnsi="ＭＳ ゴシック" w:hint="eastAsia"/>
                <w:szCs w:val="21"/>
              </w:rPr>
              <w:t>円</w:t>
            </w:r>
          </w:p>
          <w:p w:rsidR="00842829" w:rsidRPr="00842829" w:rsidRDefault="00842829" w:rsidP="00842829">
            <w:pPr>
              <w:suppressAutoHyphens/>
              <w:kinsoku w:val="0"/>
              <w:autoSpaceDE w:val="0"/>
              <w:autoSpaceDN w:val="0"/>
              <w:spacing w:line="320" w:lineRule="exact"/>
              <w:jc w:val="right"/>
              <w:rPr>
                <w:rFonts w:ascii="ＭＳ ゴシック" w:eastAsia="ＭＳ ゴシック" w:hAnsi="ＭＳ ゴシック"/>
                <w:szCs w:val="21"/>
              </w:rPr>
            </w:pPr>
            <w:r w:rsidRPr="00842829">
              <w:rPr>
                <w:rFonts w:ascii="ＭＳ ゴシック" w:eastAsia="ＭＳ ゴシック" w:hAnsi="ＭＳ ゴシック" w:hint="eastAsia"/>
                <w:szCs w:val="21"/>
              </w:rPr>
              <w:t>【A】</w:t>
            </w:r>
          </w:p>
        </w:tc>
        <w:tc>
          <w:tcPr>
            <w:tcW w:w="1305" w:type="dxa"/>
          </w:tcPr>
          <w:p w:rsidR="00842829" w:rsidRPr="00842829" w:rsidRDefault="00842829" w:rsidP="00842829">
            <w:pPr>
              <w:suppressAutoHyphens/>
              <w:kinsoku w:val="0"/>
              <w:autoSpaceDE w:val="0"/>
              <w:autoSpaceDN w:val="0"/>
              <w:spacing w:line="320" w:lineRule="exact"/>
              <w:jc w:val="right"/>
              <w:rPr>
                <w:rFonts w:ascii="ＭＳ ゴシック" w:eastAsia="ＭＳ ゴシック" w:hAnsi="ＭＳ ゴシック"/>
                <w:szCs w:val="21"/>
              </w:rPr>
            </w:pPr>
            <w:r w:rsidRPr="00842829">
              <w:rPr>
                <w:rFonts w:ascii="ＭＳ ゴシック" w:eastAsia="ＭＳ ゴシック" w:hAnsi="ＭＳ ゴシック" w:hint="eastAsia"/>
                <w:szCs w:val="21"/>
              </w:rPr>
              <w:t>円</w:t>
            </w:r>
          </w:p>
          <w:p w:rsidR="00842829" w:rsidRPr="00842829" w:rsidRDefault="00842829" w:rsidP="00842829">
            <w:pPr>
              <w:suppressAutoHyphens/>
              <w:kinsoku w:val="0"/>
              <w:autoSpaceDE w:val="0"/>
              <w:autoSpaceDN w:val="0"/>
              <w:spacing w:line="320" w:lineRule="exact"/>
              <w:jc w:val="right"/>
              <w:rPr>
                <w:rFonts w:ascii="ＭＳ ゴシック" w:eastAsia="ＭＳ ゴシック" w:hAnsi="ＭＳ ゴシック"/>
                <w:szCs w:val="21"/>
              </w:rPr>
            </w:pPr>
            <w:r w:rsidRPr="00842829">
              <w:rPr>
                <w:rFonts w:ascii="ＭＳ ゴシック" w:eastAsia="ＭＳ ゴシック" w:hAnsi="ＭＳ ゴシック" w:hint="eastAsia"/>
                <w:szCs w:val="21"/>
              </w:rPr>
              <w:t>【B】</w:t>
            </w:r>
          </w:p>
        </w:tc>
        <w:tc>
          <w:tcPr>
            <w:tcW w:w="1305" w:type="dxa"/>
          </w:tcPr>
          <w:p w:rsidR="00842829" w:rsidRPr="00842829" w:rsidRDefault="00842829" w:rsidP="00842829">
            <w:pPr>
              <w:suppressAutoHyphens/>
              <w:kinsoku w:val="0"/>
              <w:autoSpaceDE w:val="0"/>
              <w:autoSpaceDN w:val="0"/>
              <w:spacing w:line="320" w:lineRule="exact"/>
              <w:jc w:val="right"/>
              <w:rPr>
                <w:rFonts w:ascii="ＭＳ ゴシック" w:eastAsia="ＭＳ ゴシック" w:hAnsi="ＭＳ ゴシック"/>
                <w:szCs w:val="21"/>
              </w:rPr>
            </w:pPr>
          </w:p>
        </w:tc>
        <w:tc>
          <w:tcPr>
            <w:tcW w:w="1305" w:type="dxa"/>
          </w:tcPr>
          <w:p w:rsidR="00842829" w:rsidRPr="00842829" w:rsidRDefault="00842829" w:rsidP="00842829">
            <w:pPr>
              <w:suppressAutoHyphens/>
              <w:kinsoku w:val="0"/>
              <w:autoSpaceDE w:val="0"/>
              <w:autoSpaceDN w:val="0"/>
              <w:spacing w:line="320" w:lineRule="exact"/>
              <w:jc w:val="right"/>
              <w:rPr>
                <w:rFonts w:ascii="ＭＳ ゴシック" w:eastAsia="ＭＳ ゴシック" w:hAnsi="ＭＳ ゴシック"/>
                <w:szCs w:val="21"/>
              </w:rPr>
            </w:pPr>
            <w:r w:rsidRPr="00842829">
              <w:rPr>
                <w:rFonts w:ascii="ＭＳ ゴシック" w:eastAsia="ＭＳ ゴシック" w:hAnsi="ＭＳ ゴシック" w:hint="eastAsia"/>
                <w:szCs w:val="21"/>
              </w:rPr>
              <w:t>円</w:t>
            </w:r>
          </w:p>
          <w:p w:rsidR="00842829" w:rsidRPr="00842829" w:rsidRDefault="00842829" w:rsidP="00842829">
            <w:pPr>
              <w:suppressAutoHyphens/>
              <w:kinsoku w:val="0"/>
              <w:autoSpaceDE w:val="0"/>
              <w:autoSpaceDN w:val="0"/>
              <w:spacing w:line="320" w:lineRule="exact"/>
              <w:jc w:val="right"/>
              <w:rPr>
                <w:rFonts w:ascii="ＭＳ ゴシック" w:eastAsia="ＭＳ ゴシック" w:hAnsi="ＭＳ ゴシック"/>
                <w:szCs w:val="21"/>
              </w:rPr>
            </w:pPr>
            <w:r w:rsidRPr="00842829">
              <w:rPr>
                <w:rFonts w:ascii="ＭＳ ゴシック" w:eastAsia="ＭＳ ゴシック" w:hAnsi="ＭＳ ゴシック" w:hint="eastAsia"/>
                <w:szCs w:val="21"/>
              </w:rPr>
              <w:t>【a】</w:t>
            </w:r>
          </w:p>
        </w:tc>
        <w:tc>
          <w:tcPr>
            <w:tcW w:w="1305" w:type="dxa"/>
          </w:tcPr>
          <w:p w:rsidR="00842829" w:rsidRPr="00842829" w:rsidRDefault="00842829" w:rsidP="00842829">
            <w:pPr>
              <w:suppressAutoHyphens/>
              <w:kinsoku w:val="0"/>
              <w:autoSpaceDE w:val="0"/>
              <w:autoSpaceDN w:val="0"/>
              <w:spacing w:line="320" w:lineRule="exact"/>
              <w:jc w:val="right"/>
              <w:rPr>
                <w:rFonts w:ascii="ＭＳ ゴシック" w:eastAsia="ＭＳ ゴシック" w:hAnsi="ＭＳ ゴシック"/>
                <w:szCs w:val="21"/>
              </w:rPr>
            </w:pPr>
            <w:r w:rsidRPr="00842829">
              <w:rPr>
                <w:rFonts w:ascii="ＭＳ ゴシック" w:eastAsia="ＭＳ ゴシック" w:hAnsi="ＭＳ ゴシック" w:hint="eastAsia"/>
                <w:szCs w:val="21"/>
              </w:rPr>
              <w:t>円</w:t>
            </w:r>
          </w:p>
          <w:p w:rsidR="00842829" w:rsidRPr="00842829" w:rsidRDefault="00842829" w:rsidP="00842829">
            <w:pPr>
              <w:suppressAutoHyphens/>
              <w:kinsoku w:val="0"/>
              <w:autoSpaceDE w:val="0"/>
              <w:autoSpaceDN w:val="0"/>
              <w:spacing w:line="320" w:lineRule="exact"/>
              <w:jc w:val="right"/>
              <w:rPr>
                <w:rFonts w:ascii="ＭＳ ゴシック" w:eastAsia="ＭＳ ゴシック" w:hAnsi="ＭＳ ゴシック"/>
                <w:szCs w:val="21"/>
              </w:rPr>
            </w:pPr>
            <w:r w:rsidRPr="00842829">
              <w:rPr>
                <w:rFonts w:ascii="ＭＳ ゴシック" w:eastAsia="ＭＳ ゴシック" w:hAnsi="ＭＳ ゴシック" w:hint="eastAsia"/>
                <w:szCs w:val="21"/>
              </w:rPr>
              <w:t>【b】</w:t>
            </w:r>
          </w:p>
        </w:tc>
        <w:tc>
          <w:tcPr>
            <w:tcW w:w="1305" w:type="dxa"/>
          </w:tcPr>
          <w:p w:rsidR="00842829" w:rsidRPr="00842829" w:rsidRDefault="00842829" w:rsidP="00842829">
            <w:pPr>
              <w:suppressAutoHyphens/>
              <w:kinsoku w:val="0"/>
              <w:autoSpaceDE w:val="0"/>
              <w:autoSpaceDN w:val="0"/>
              <w:spacing w:line="320" w:lineRule="exact"/>
              <w:jc w:val="right"/>
              <w:rPr>
                <w:rFonts w:ascii="ＭＳ ゴシック" w:eastAsia="ＭＳ ゴシック" w:hAnsi="ＭＳ ゴシック"/>
                <w:szCs w:val="21"/>
              </w:rPr>
            </w:pPr>
          </w:p>
        </w:tc>
        <w:tc>
          <w:tcPr>
            <w:tcW w:w="1306" w:type="dxa"/>
          </w:tcPr>
          <w:p w:rsidR="00842829" w:rsidRPr="00842829" w:rsidRDefault="00842829" w:rsidP="00842829">
            <w:pPr>
              <w:suppressAutoHyphens/>
              <w:kinsoku w:val="0"/>
              <w:autoSpaceDE w:val="0"/>
              <w:autoSpaceDN w:val="0"/>
              <w:spacing w:line="320" w:lineRule="exact"/>
              <w:jc w:val="right"/>
              <w:rPr>
                <w:rFonts w:ascii="ＭＳ ゴシック" w:eastAsia="ＭＳ ゴシック" w:hAnsi="ＭＳ ゴシック"/>
                <w:szCs w:val="21"/>
              </w:rPr>
            </w:pPr>
          </w:p>
        </w:tc>
      </w:tr>
    </w:tbl>
    <w:p w:rsidR="00842829" w:rsidRPr="00842829" w:rsidRDefault="00842829" w:rsidP="00842829">
      <w:pPr>
        <w:widowControl/>
        <w:spacing w:line="320" w:lineRule="exact"/>
        <w:ind w:left="613" w:hangingChars="292" w:hanging="613"/>
        <w:jc w:val="left"/>
        <w:rPr>
          <w:rFonts w:ascii="ＭＳ ゴシック" w:eastAsia="ＭＳ ゴシック" w:hAnsi="ＭＳ ゴシック"/>
          <w:color w:val="FF0000"/>
          <w:szCs w:val="21"/>
        </w:rPr>
      </w:pPr>
      <w:r w:rsidRPr="00842829">
        <w:rPr>
          <w:rFonts w:ascii="ＭＳ ゴシック" w:eastAsia="ＭＳ ゴシック" w:hAnsi="ＭＳ ゴシック" w:hint="eastAsia"/>
          <w:szCs w:val="21"/>
        </w:rPr>
        <w:t>（注</w:t>
      </w:r>
      <w:r w:rsidRPr="00F3663A">
        <w:rPr>
          <w:rFonts w:ascii="ＭＳ ゴシック" w:eastAsia="ＭＳ ゴシック" w:hAnsi="ＭＳ ゴシック" w:hint="eastAsia"/>
          <w:szCs w:val="21"/>
        </w:rPr>
        <w:t>）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rsidR="00842829" w:rsidRPr="00842829" w:rsidRDefault="00F3663A" w:rsidP="00F3663A">
      <w:pPr>
        <w:widowControl/>
        <w:spacing w:line="320" w:lineRule="exact"/>
        <w:jc w:val="left"/>
        <w:rPr>
          <w:rFonts w:ascii="ＭＳ ゴシック" w:eastAsia="ＭＳ ゴシック" w:hAnsi="ＭＳ ゴシック"/>
          <w:szCs w:val="21"/>
        </w:rPr>
      </w:pPr>
      <w:r>
        <w:rPr>
          <w:rFonts w:ascii="ＭＳ ゴシック" w:eastAsia="ＭＳ ゴシック" w:hAnsi="ＭＳ ゴシック" w:hint="eastAsia"/>
          <w:color w:val="FF0000"/>
          <w:szCs w:val="21"/>
        </w:rPr>
        <w:t xml:space="preserve">　　</w:t>
      </w:r>
    </w:p>
    <w:p w:rsidR="00842829" w:rsidRPr="00842829" w:rsidRDefault="00842829" w:rsidP="00842829">
      <w:pPr>
        <w:spacing w:line="320" w:lineRule="exact"/>
        <w:rPr>
          <w:szCs w:val="21"/>
        </w:rPr>
      </w:pPr>
    </w:p>
    <w:sectPr w:rsidR="00842829" w:rsidRPr="00842829" w:rsidSect="00387D35">
      <w:pgSz w:w="11906" w:h="16838"/>
      <w:pgMar w:top="851" w:right="1701" w:bottom="851"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85F" w:rsidRDefault="0096585F" w:rsidP="0096585F">
      <w:r>
        <w:separator/>
      </w:r>
    </w:p>
  </w:endnote>
  <w:endnote w:type="continuationSeparator" w:id="0">
    <w:p w:rsidR="0096585F" w:rsidRDefault="0096585F" w:rsidP="00965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85F" w:rsidRDefault="0096585F" w:rsidP="0096585F">
      <w:r>
        <w:separator/>
      </w:r>
    </w:p>
  </w:footnote>
  <w:footnote w:type="continuationSeparator" w:id="0">
    <w:p w:rsidR="0096585F" w:rsidRDefault="0096585F" w:rsidP="009658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AE5"/>
    <w:rsid w:val="000179CD"/>
    <w:rsid w:val="00077C22"/>
    <w:rsid w:val="000B2EA9"/>
    <w:rsid w:val="00107AE5"/>
    <w:rsid w:val="002F68EE"/>
    <w:rsid w:val="00387D35"/>
    <w:rsid w:val="00842829"/>
    <w:rsid w:val="009561D8"/>
    <w:rsid w:val="0096585F"/>
    <w:rsid w:val="009B45D5"/>
    <w:rsid w:val="00F36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AED26EE9-7DF9-490D-AE74-7550522F8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A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107AE5"/>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107AE5"/>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96585F"/>
    <w:pPr>
      <w:tabs>
        <w:tab w:val="center" w:pos="4252"/>
        <w:tab w:val="right" w:pos="8504"/>
      </w:tabs>
      <w:snapToGrid w:val="0"/>
    </w:pPr>
  </w:style>
  <w:style w:type="character" w:customStyle="1" w:styleId="a6">
    <w:name w:val="ヘッダー (文字)"/>
    <w:basedOn w:val="a0"/>
    <w:link w:val="a5"/>
    <w:uiPriority w:val="99"/>
    <w:rsid w:val="0096585F"/>
  </w:style>
  <w:style w:type="paragraph" w:styleId="a7">
    <w:name w:val="footer"/>
    <w:basedOn w:val="a"/>
    <w:link w:val="a8"/>
    <w:uiPriority w:val="99"/>
    <w:unhideWhenUsed/>
    <w:rsid w:val="0096585F"/>
    <w:pPr>
      <w:tabs>
        <w:tab w:val="center" w:pos="4252"/>
        <w:tab w:val="right" w:pos="8504"/>
      </w:tabs>
      <w:snapToGrid w:val="0"/>
    </w:pPr>
  </w:style>
  <w:style w:type="character" w:customStyle="1" w:styleId="a8">
    <w:name w:val="フッター (文字)"/>
    <w:basedOn w:val="a0"/>
    <w:link w:val="a7"/>
    <w:uiPriority w:val="99"/>
    <w:rsid w:val="0096585F"/>
  </w:style>
  <w:style w:type="paragraph" w:styleId="a9">
    <w:name w:val="List Paragraph"/>
    <w:basedOn w:val="a"/>
    <w:uiPriority w:val="34"/>
    <w:qFormat/>
    <w:rsid w:val="0096585F"/>
    <w:pPr>
      <w:ind w:leftChars="400" w:left="840"/>
    </w:pPr>
  </w:style>
  <w:style w:type="table" w:styleId="aa">
    <w:name w:val="Table Grid"/>
    <w:basedOn w:val="a1"/>
    <w:rsid w:val="0084282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315</Words>
  <Characters>1798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中屋 力信</dc:creator>
  <cp:keywords/>
  <dc:description/>
  <cp:lastModifiedBy>宮地 尊徳</cp:lastModifiedBy>
  <cp:revision>9</cp:revision>
  <dcterms:created xsi:type="dcterms:W3CDTF">2020-03-04T08:14:00Z</dcterms:created>
  <dcterms:modified xsi:type="dcterms:W3CDTF">2023-05-10T06:44:00Z</dcterms:modified>
</cp:coreProperties>
</file>